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EDA1" w14:textId="77777777" w:rsidR="00327E97" w:rsidRPr="005F083C" w:rsidRDefault="00327E97" w:rsidP="00327E97">
      <w:pPr>
        <w:spacing w:after="0" w:line="240" w:lineRule="auto"/>
        <w:jc w:val="center"/>
        <w:rPr>
          <w:rFonts w:ascii="Arial" w:hAnsi="Arial" w:cs="Arial"/>
          <w:b/>
          <w:smallCaps/>
        </w:rPr>
      </w:pPr>
    </w:p>
    <w:p w14:paraId="2EEDF5BB" w14:textId="77777777" w:rsidR="00327E97" w:rsidRPr="005F083C" w:rsidRDefault="000F6010" w:rsidP="00327E97">
      <w:pPr>
        <w:spacing w:after="0" w:line="240" w:lineRule="auto"/>
        <w:jc w:val="center"/>
        <w:rPr>
          <w:rFonts w:ascii="Arial" w:hAnsi="Arial" w:cs="Arial"/>
        </w:rPr>
      </w:pPr>
      <w:r>
        <w:rPr>
          <w:rFonts w:ascii="Arial" w:hAnsi="Arial" w:cs="Arial"/>
          <w:b/>
          <w:smallCaps/>
        </w:rPr>
        <w:t>AGENDA, WSRCD</w:t>
      </w:r>
      <w:r w:rsidR="00327E97" w:rsidRPr="005F083C">
        <w:rPr>
          <w:rFonts w:ascii="Arial" w:hAnsi="Arial" w:cs="Arial"/>
          <w:b/>
          <w:smallCaps/>
        </w:rPr>
        <w:t xml:space="preserve"> </w:t>
      </w:r>
      <w:r w:rsidR="00D47150">
        <w:rPr>
          <w:rFonts w:ascii="Arial" w:hAnsi="Arial" w:cs="Arial"/>
          <w:b/>
          <w:smallCaps/>
        </w:rPr>
        <w:t>REGULAR</w:t>
      </w:r>
      <w:r w:rsidR="00B27A52">
        <w:rPr>
          <w:rFonts w:ascii="Arial" w:hAnsi="Arial" w:cs="Arial"/>
          <w:b/>
          <w:smallCaps/>
        </w:rPr>
        <w:t xml:space="preserve"> </w:t>
      </w:r>
      <w:r w:rsidR="00327E97" w:rsidRPr="005F083C">
        <w:rPr>
          <w:rFonts w:ascii="Arial" w:hAnsi="Arial" w:cs="Arial"/>
          <w:b/>
          <w:smallCaps/>
        </w:rPr>
        <w:t>BOARD MEETING</w:t>
      </w:r>
    </w:p>
    <w:p w14:paraId="5C0D7204" w14:textId="6A3DD4AF" w:rsidR="00D1559B" w:rsidRDefault="00AB44DC" w:rsidP="008C47B3">
      <w:pPr>
        <w:spacing w:after="0" w:line="240" w:lineRule="auto"/>
        <w:jc w:val="center"/>
        <w:rPr>
          <w:rFonts w:ascii="Arial" w:hAnsi="Arial" w:cs="Arial"/>
          <w:b/>
        </w:rPr>
      </w:pPr>
      <w:r>
        <w:rPr>
          <w:rFonts w:ascii="Arial" w:hAnsi="Arial" w:cs="Arial"/>
          <w:b/>
        </w:rPr>
        <w:t>Friday</w:t>
      </w:r>
      <w:r w:rsidR="00F251A3" w:rsidRPr="00D1559B">
        <w:rPr>
          <w:rFonts w:ascii="Arial" w:hAnsi="Arial" w:cs="Arial"/>
          <w:b/>
        </w:rPr>
        <w:t xml:space="preserve">, </w:t>
      </w:r>
      <w:r>
        <w:rPr>
          <w:rFonts w:ascii="Arial" w:hAnsi="Arial" w:cs="Arial"/>
          <w:b/>
        </w:rPr>
        <w:t>September 02</w:t>
      </w:r>
      <w:r w:rsidR="002C186C" w:rsidRPr="00D1559B">
        <w:rPr>
          <w:rFonts w:ascii="Arial" w:hAnsi="Arial" w:cs="Arial"/>
          <w:b/>
        </w:rPr>
        <w:t>, 202</w:t>
      </w:r>
      <w:r w:rsidR="00054E90">
        <w:rPr>
          <w:rFonts w:ascii="Arial" w:hAnsi="Arial" w:cs="Arial"/>
          <w:b/>
        </w:rPr>
        <w:t>2</w:t>
      </w:r>
      <w:r w:rsidR="00773EE8" w:rsidRPr="00D1559B">
        <w:rPr>
          <w:rFonts w:ascii="Arial" w:hAnsi="Arial" w:cs="Arial"/>
          <w:b/>
        </w:rPr>
        <w:t xml:space="preserve">, </w:t>
      </w:r>
      <w:r w:rsidR="009E1572">
        <w:rPr>
          <w:rFonts w:ascii="Arial" w:hAnsi="Arial" w:cs="Arial"/>
          <w:b/>
        </w:rPr>
        <w:t>9</w:t>
      </w:r>
      <w:r w:rsidR="00327E97" w:rsidRPr="00D1559B">
        <w:rPr>
          <w:rFonts w:ascii="Arial" w:hAnsi="Arial" w:cs="Arial"/>
          <w:b/>
        </w:rPr>
        <w:t>:</w:t>
      </w:r>
      <w:r w:rsidR="009E1572">
        <w:rPr>
          <w:rFonts w:ascii="Arial" w:hAnsi="Arial" w:cs="Arial"/>
          <w:b/>
        </w:rPr>
        <w:t>00</w:t>
      </w:r>
      <w:r w:rsidR="00773EE8" w:rsidRPr="00D1559B">
        <w:rPr>
          <w:rFonts w:ascii="Arial" w:hAnsi="Arial" w:cs="Arial"/>
          <w:b/>
        </w:rPr>
        <w:t xml:space="preserve"> </w:t>
      </w:r>
      <w:r w:rsidR="009E1572">
        <w:rPr>
          <w:rFonts w:ascii="Arial" w:hAnsi="Arial" w:cs="Arial"/>
          <w:b/>
        </w:rPr>
        <w:t>a</w:t>
      </w:r>
      <w:r w:rsidR="00773EE8" w:rsidRPr="00D1559B">
        <w:rPr>
          <w:rFonts w:ascii="Arial" w:hAnsi="Arial" w:cs="Arial"/>
          <w:b/>
        </w:rPr>
        <w:t xml:space="preserve">.m. – </w:t>
      </w:r>
      <w:r w:rsidR="009E1572">
        <w:rPr>
          <w:rFonts w:ascii="Arial" w:hAnsi="Arial" w:cs="Arial"/>
          <w:b/>
        </w:rPr>
        <w:t>11</w:t>
      </w:r>
      <w:r w:rsidR="00773EE8" w:rsidRPr="00D1559B">
        <w:rPr>
          <w:rFonts w:ascii="Arial" w:hAnsi="Arial" w:cs="Arial"/>
          <w:b/>
        </w:rPr>
        <w:t>:</w:t>
      </w:r>
      <w:r w:rsidR="009E1572">
        <w:rPr>
          <w:rFonts w:ascii="Arial" w:hAnsi="Arial" w:cs="Arial"/>
          <w:b/>
        </w:rPr>
        <w:t>0</w:t>
      </w:r>
      <w:r w:rsidR="00773EE8" w:rsidRPr="00D1559B">
        <w:rPr>
          <w:rFonts w:ascii="Arial" w:hAnsi="Arial" w:cs="Arial"/>
          <w:b/>
        </w:rPr>
        <w:t xml:space="preserve">0 </w:t>
      </w:r>
      <w:r w:rsidR="009E1572">
        <w:rPr>
          <w:rFonts w:ascii="Arial" w:hAnsi="Arial" w:cs="Arial"/>
          <w:b/>
        </w:rPr>
        <w:t>a</w:t>
      </w:r>
      <w:r w:rsidR="00327E97" w:rsidRPr="00D1559B">
        <w:rPr>
          <w:rFonts w:ascii="Arial" w:hAnsi="Arial" w:cs="Arial"/>
          <w:b/>
        </w:rPr>
        <w:t>.m.</w:t>
      </w:r>
      <w:r w:rsidR="00EC0E0E">
        <w:rPr>
          <w:rFonts w:ascii="Arial" w:hAnsi="Arial" w:cs="Arial"/>
          <w:b/>
        </w:rPr>
        <w:br/>
      </w:r>
      <w:r w:rsidR="001C4B27">
        <w:rPr>
          <w:rFonts w:ascii="Arial" w:hAnsi="Arial" w:cs="Arial"/>
          <w:b/>
        </w:rPr>
        <w:br/>
      </w:r>
      <w:r w:rsidR="00F6583A">
        <w:rPr>
          <w:rFonts w:ascii="Arial" w:hAnsi="Arial" w:cs="Arial"/>
          <w:b/>
        </w:rPr>
        <w:t>6270 Parallel Road, Anderson CA 96007</w:t>
      </w:r>
      <w:r w:rsidR="003B7409">
        <w:rPr>
          <w:rFonts w:ascii="Arial" w:hAnsi="Arial" w:cs="Arial"/>
          <w:b/>
        </w:rPr>
        <w:br/>
      </w:r>
      <w:r w:rsidR="00187972" w:rsidRPr="00D1559B">
        <w:rPr>
          <w:rFonts w:ascii="Arial" w:hAnsi="Arial" w:cs="Arial"/>
          <w:b/>
        </w:rPr>
        <w:t>Teleconference</w:t>
      </w:r>
      <w:r w:rsidR="007322B4" w:rsidRPr="00D1559B">
        <w:rPr>
          <w:rFonts w:ascii="Arial" w:hAnsi="Arial" w:cs="Arial"/>
          <w:b/>
        </w:rPr>
        <w:t xml:space="preserve"> Phone Number:</w:t>
      </w:r>
      <w:r w:rsidR="00D1559B" w:rsidRPr="00D1559B">
        <w:rPr>
          <w:rFonts w:ascii="Arial" w:hAnsi="Arial" w:cs="Arial"/>
          <w:b/>
        </w:rPr>
        <w:t xml:space="preserve"> Dial-In: +</w:t>
      </w:r>
      <w:r w:rsidR="00390442" w:rsidRPr="00390442">
        <w:t xml:space="preserve"> </w:t>
      </w:r>
      <w:r w:rsidR="00390442" w:rsidRPr="00390442">
        <w:rPr>
          <w:rFonts w:ascii="Arial" w:hAnsi="Arial" w:cs="Arial"/>
          <w:b/>
        </w:rPr>
        <w:t xml:space="preserve">1 669 900 6833 </w:t>
      </w:r>
    </w:p>
    <w:p w14:paraId="083C9700" w14:textId="5556D6ED" w:rsidR="00EC0E0E" w:rsidRPr="00EC0E0E" w:rsidRDefault="00D1559B" w:rsidP="00980ED2">
      <w:pPr>
        <w:spacing w:line="240" w:lineRule="auto"/>
        <w:jc w:val="center"/>
        <w:rPr>
          <w:rFonts w:ascii="Helvetica" w:hAnsi="Helvetica" w:cs="Helvetica"/>
          <w:b/>
          <w:bCs/>
          <w:color w:val="232333"/>
          <w:sz w:val="20"/>
          <w:szCs w:val="20"/>
          <w:shd w:val="clear" w:color="auto" w:fill="FFFFFF"/>
        </w:rPr>
      </w:pPr>
      <w:r w:rsidRPr="00D1559B">
        <w:rPr>
          <w:rFonts w:ascii="Arial" w:hAnsi="Arial" w:cs="Arial"/>
          <w:b/>
        </w:rPr>
        <w:t>Link</w:t>
      </w:r>
      <w:r w:rsidR="00054E90">
        <w:rPr>
          <w:rFonts w:ascii="Arial" w:hAnsi="Arial" w:cs="Arial"/>
          <w:b/>
        </w:rPr>
        <w:t>:</w:t>
      </w:r>
      <w:r w:rsidR="009E1572">
        <w:br/>
      </w:r>
      <w:hyperlink r:id="rId7" w:tgtFrame="_blank" w:history="1">
        <w:r w:rsidR="00AB44DC" w:rsidRPr="00AB44DC">
          <w:rPr>
            <w:rStyle w:val="Hyperlink"/>
          </w:rPr>
          <w:t>https://us06web.zoom.us/j/82707676086?pwd=SzJSUmlMcTZtU1NLRDNRQUx1NGlTQT09</w:t>
        </w:r>
      </w:hyperlink>
      <w:r w:rsidR="003B7409">
        <w:rPr>
          <w:rFonts w:ascii="Arial" w:hAnsi="Arial" w:cs="Arial"/>
          <w:b/>
        </w:rPr>
        <w:br/>
      </w:r>
      <w:r w:rsidR="00390442" w:rsidRPr="00390442">
        <w:rPr>
          <w:rFonts w:ascii="Arial" w:hAnsi="Arial" w:cs="Arial"/>
          <w:b/>
        </w:rPr>
        <w:t xml:space="preserve">Meeting ID: </w:t>
      </w:r>
      <w:r w:rsidR="00AB44DC">
        <w:rPr>
          <w:rFonts w:ascii="Helvetica" w:hAnsi="Helvetica" w:cs="Helvetica"/>
          <w:b/>
          <w:color w:val="232333"/>
          <w:sz w:val="21"/>
          <w:szCs w:val="21"/>
          <w:shd w:val="clear" w:color="auto" w:fill="FFFFFF"/>
        </w:rPr>
        <w:t>827 0767 6086</w:t>
      </w:r>
      <w:r w:rsidR="003B7409">
        <w:rPr>
          <w:rFonts w:ascii="Arial" w:hAnsi="Arial" w:cs="Arial"/>
          <w:b/>
        </w:rPr>
        <w:br/>
      </w:r>
      <w:r w:rsidR="00A83FE9">
        <w:rPr>
          <w:rFonts w:ascii="Arial" w:hAnsi="Arial" w:cs="Arial"/>
          <w:b/>
        </w:rPr>
        <w:t xml:space="preserve">Password: </w:t>
      </w:r>
      <w:r w:rsidR="0007437D" w:rsidRPr="0007437D">
        <w:rPr>
          <w:rFonts w:ascii="Arial" w:hAnsi="Arial" w:cs="Arial"/>
          <w:b/>
        </w:rPr>
        <w:t> </w:t>
      </w:r>
      <w:r w:rsidR="00AB44DC">
        <w:rPr>
          <w:rStyle w:val="Strong"/>
          <w:rFonts w:ascii="Helvetica" w:hAnsi="Helvetica" w:cs="Helvetica"/>
          <w:color w:val="232333"/>
          <w:sz w:val="20"/>
          <w:szCs w:val="20"/>
          <w:shd w:val="clear" w:color="auto" w:fill="FFFFFF"/>
        </w:rPr>
        <w:t>230933</w:t>
      </w:r>
    </w:p>
    <w:tbl>
      <w:tblPr>
        <w:tblStyle w:val="TableGridLight1"/>
        <w:tblW w:w="9835" w:type="dxa"/>
        <w:tblLayout w:type="fixed"/>
        <w:tblCellMar>
          <w:top w:w="72" w:type="dxa"/>
          <w:left w:w="115" w:type="dxa"/>
          <w:bottom w:w="72" w:type="dxa"/>
          <w:right w:w="115" w:type="dxa"/>
        </w:tblCellMar>
        <w:tblLook w:val="04A0" w:firstRow="1" w:lastRow="0" w:firstColumn="1" w:lastColumn="0" w:noHBand="0" w:noVBand="1"/>
      </w:tblPr>
      <w:tblGrid>
        <w:gridCol w:w="6145"/>
        <w:gridCol w:w="2070"/>
        <w:gridCol w:w="1620"/>
      </w:tblGrid>
      <w:tr w:rsidR="00327E97" w:rsidRPr="005F083C" w14:paraId="5181F251" w14:textId="77777777" w:rsidTr="00613A94">
        <w:trPr>
          <w:trHeight w:val="144"/>
        </w:trPr>
        <w:tc>
          <w:tcPr>
            <w:tcW w:w="8215" w:type="dxa"/>
            <w:gridSpan w:val="2"/>
          </w:tcPr>
          <w:p w14:paraId="4A0EE5DE" w14:textId="77777777" w:rsidR="00327E97" w:rsidRPr="005F083C" w:rsidRDefault="00327E97" w:rsidP="00424B88">
            <w:pPr>
              <w:ind w:left="0" w:firstLine="0"/>
              <w:rPr>
                <w:rFonts w:ascii="Arial" w:hAnsi="Arial" w:cs="Arial"/>
                <w:sz w:val="22"/>
                <w:szCs w:val="22"/>
              </w:rPr>
            </w:pPr>
            <w:r w:rsidRPr="005F083C">
              <w:rPr>
                <w:rFonts w:ascii="Arial" w:hAnsi="Arial" w:cs="Arial"/>
                <w:b/>
                <w:sz w:val="22"/>
                <w:szCs w:val="22"/>
              </w:rPr>
              <w:t>Call to Order</w:t>
            </w:r>
          </w:p>
        </w:tc>
        <w:tc>
          <w:tcPr>
            <w:tcW w:w="1620" w:type="dxa"/>
          </w:tcPr>
          <w:p w14:paraId="389544EC" w14:textId="77777777" w:rsidR="00327E97" w:rsidRPr="005F083C" w:rsidRDefault="004F741D" w:rsidP="00424B88">
            <w:pPr>
              <w:ind w:left="0" w:firstLine="0"/>
              <w:rPr>
                <w:rFonts w:ascii="Arial" w:hAnsi="Arial" w:cs="Arial"/>
                <w:sz w:val="22"/>
                <w:szCs w:val="22"/>
              </w:rPr>
            </w:pPr>
            <w:r>
              <w:rPr>
                <w:rFonts w:ascii="Arial" w:hAnsi="Arial" w:cs="Arial"/>
                <w:sz w:val="22"/>
                <w:szCs w:val="22"/>
              </w:rPr>
              <w:t>Heiman</w:t>
            </w:r>
          </w:p>
        </w:tc>
      </w:tr>
      <w:tr w:rsidR="00327E97" w:rsidRPr="005F083C" w14:paraId="2239C1D3" w14:textId="77777777" w:rsidTr="00613A94">
        <w:trPr>
          <w:trHeight w:val="144"/>
        </w:trPr>
        <w:tc>
          <w:tcPr>
            <w:tcW w:w="8215" w:type="dxa"/>
            <w:gridSpan w:val="2"/>
          </w:tcPr>
          <w:p w14:paraId="0139EC70" w14:textId="77777777" w:rsidR="000F6010" w:rsidRDefault="00327E97" w:rsidP="007A2FA7">
            <w:pPr>
              <w:pStyle w:val="ListParagraph"/>
              <w:numPr>
                <w:ilvl w:val="0"/>
                <w:numId w:val="1"/>
              </w:numPr>
              <w:contextualSpacing w:val="0"/>
              <w:rPr>
                <w:rFonts w:ascii="Arial" w:hAnsi="Arial" w:cs="Arial"/>
                <w:b/>
                <w:sz w:val="22"/>
                <w:szCs w:val="22"/>
              </w:rPr>
            </w:pPr>
            <w:r w:rsidRPr="005F083C">
              <w:rPr>
                <w:rFonts w:ascii="Arial" w:hAnsi="Arial" w:cs="Arial"/>
                <w:b/>
                <w:sz w:val="22"/>
                <w:szCs w:val="22"/>
              </w:rPr>
              <w:t>Consent Agenda</w:t>
            </w:r>
          </w:p>
          <w:p w14:paraId="6781DC75" w14:textId="0B1F4DE3" w:rsidR="007A2FA7" w:rsidRDefault="007A2FA7" w:rsidP="000B0849">
            <w:pPr>
              <w:pStyle w:val="ListParagraph"/>
              <w:numPr>
                <w:ilvl w:val="1"/>
                <w:numId w:val="14"/>
              </w:numPr>
              <w:rPr>
                <w:rFonts w:ascii="Arial" w:hAnsi="Arial" w:cs="Arial"/>
                <w:b/>
              </w:rPr>
            </w:pPr>
            <w:r w:rsidRPr="000E6428">
              <w:rPr>
                <w:rFonts w:ascii="Arial" w:hAnsi="Arial" w:cs="Arial"/>
                <w:b/>
              </w:rPr>
              <w:t>Review and Ap</w:t>
            </w:r>
            <w:r w:rsidR="00D47150" w:rsidRPr="000E6428">
              <w:rPr>
                <w:rFonts w:ascii="Arial" w:hAnsi="Arial" w:cs="Arial"/>
                <w:b/>
              </w:rPr>
              <w:t>p</w:t>
            </w:r>
            <w:r w:rsidR="00B62BB7">
              <w:rPr>
                <w:rFonts w:ascii="Arial" w:hAnsi="Arial" w:cs="Arial"/>
                <w:b/>
              </w:rPr>
              <w:t>rov</w:t>
            </w:r>
            <w:r w:rsidR="00F251A3">
              <w:rPr>
                <w:rFonts w:ascii="Arial" w:hAnsi="Arial" w:cs="Arial"/>
                <w:b/>
              </w:rPr>
              <w:t>e Meeting Minutes from</w:t>
            </w:r>
            <w:r w:rsidR="003C45E0">
              <w:rPr>
                <w:rFonts w:ascii="Arial" w:hAnsi="Arial" w:cs="Arial"/>
                <w:b/>
              </w:rPr>
              <w:t xml:space="preserve"> the</w:t>
            </w:r>
            <w:r w:rsidR="002403CE">
              <w:rPr>
                <w:rFonts w:ascii="Arial" w:hAnsi="Arial" w:cs="Arial"/>
                <w:b/>
              </w:rPr>
              <w:t xml:space="preserve"> </w:t>
            </w:r>
            <w:r w:rsidR="00AB44DC">
              <w:rPr>
                <w:rFonts w:ascii="Arial" w:hAnsi="Arial" w:cs="Arial"/>
                <w:b/>
              </w:rPr>
              <w:t>July</w:t>
            </w:r>
            <w:r w:rsidR="00B40807">
              <w:rPr>
                <w:rFonts w:ascii="Arial" w:hAnsi="Arial" w:cs="Arial"/>
                <w:b/>
              </w:rPr>
              <w:t xml:space="preserve"> Board Meeting</w:t>
            </w:r>
            <w:r w:rsidR="008C1CAA">
              <w:rPr>
                <w:rFonts w:ascii="Arial" w:hAnsi="Arial" w:cs="Arial"/>
                <w:b/>
              </w:rPr>
              <w:t>s</w:t>
            </w:r>
            <w:r w:rsidR="009C535B">
              <w:rPr>
                <w:rFonts w:ascii="Arial" w:hAnsi="Arial" w:cs="Arial"/>
                <w:b/>
              </w:rPr>
              <w:t xml:space="preserve"> </w:t>
            </w:r>
          </w:p>
          <w:p w14:paraId="24BEDFB9" w14:textId="4BE8F37A" w:rsidR="00114B48" w:rsidRPr="000B0849" w:rsidRDefault="00114B48" w:rsidP="000B0849">
            <w:pPr>
              <w:pStyle w:val="ListParagraph"/>
              <w:numPr>
                <w:ilvl w:val="1"/>
                <w:numId w:val="14"/>
              </w:numPr>
              <w:rPr>
                <w:rFonts w:ascii="Arial" w:hAnsi="Arial" w:cs="Arial"/>
                <w:b/>
              </w:rPr>
            </w:pPr>
            <w:r w:rsidRPr="000E6428">
              <w:rPr>
                <w:rFonts w:ascii="Arial" w:hAnsi="Arial" w:cs="Arial"/>
                <w:b/>
              </w:rPr>
              <w:t>Financials</w:t>
            </w:r>
            <w:r>
              <w:rPr>
                <w:rFonts w:ascii="Arial" w:hAnsi="Arial" w:cs="Arial"/>
                <w:b/>
              </w:rPr>
              <w:t xml:space="preserve"> from</w:t>
            </w:r>
            <w:r w:rsidR="004A77B9">
              <w:rPr>
                <w:rFonts w:ascii="Arial" w:hAnsi="Arial" w:cs="Arial"/>
                <w:b/>
              </w:rPr>
              <w:t xml:space="preserve"> Ju</w:t>
            </w:r>
            <w:r w:rsidR="00AB44DC">
              <w:rPr>
                <w:rFonts w:ascii="Arial" w:hAnsi="Arial" w:cs="Arial"/>
                <w:b/>
              </w:rPr>
              <w:t>ly</w:t>
            </w:r>
            <w:r>
              <w:rPr>
                <w:rFonts w:ascii="Arial" w:hAnsi="Arial" w:cs="Arial"/>
                <w:b/>
                <w:color w:val="auto"/>
              </w:rPr>
              <w:t xml:space="preserve"> 2022</w:t>
            </w:r>
          </w:p>
        </w:tc>
        <w:tc>
          <w:tcPr>
            <w:tcW w:w="1620" w:type="dxa"/>
          </w:tcPr>
          <w:p w14:paraId="4999896C" w14:textId="77777777" w:rsidR="00327E97" w:rsidRPr="005F083C" w:rsidRDefault="00327E97" w:rsidP="00424B88">
            <w:pPr>
              <w:ind w:left="0" w:firstLine="0"/>
              <w:rPr>
                <w:rFonts w:ascii="Arial" w:hAnsi="Arial" w:cs="Arial"/>
                <w:sz w:val="22"/>
                <w:szCs w:val="22"/>
              </w:rPr>
            </w:pPr>
          </w:p>
        </w:tc>
      </w:tr>
      <w:tr w:rsidR="00327E97" w:rsidRPr="005F083C" w14:paraId="69EF7C46" w14:textId="77777777" w:rsidTr="00613A94">
        <w:trPr>
          <w:trHeight w:val="144"/>
        </w:trPr>
        <w:tc>
          <w:tcPr>
            <w:tcW w:w="6145" w:type="dxa"/>
          </w:tcPr>
          <w:p w14:paraId="1CCD85AF" w14:textId="77777777" w:rsidR="00327E97" w:rsidRPr="005F083C" w:rsidRDefault="00327E97" w:rsidP="000E6428">
            <w:pPr>
              <w:pStyle w:val="ListParagraph"/>
              <w:numPr>
                <w:ilvl w:val="0"/>
                <w:numId w:val="14"/>
              </w:numPr>
              <w:contextualSpacing w:val="0"/>
              <w:rPr>
                <w:rFonts w:ascii="Arial" w:hAnsi="Arial" w:cs="Arial"/>
                <w:b/>
                <w:sz w:val="22"/>
                <w:szCs w:val="22"/>
              </w:rPr>
            </w:pPr>
            <w:r w:rsidRPr="005F083C">
              <w:rPr>
                <w:rFonts w:ascii="Arial" w:hAnsi="Arial" w:cs="Arial"/>
                <w:b/>
                <w:sz w:val="22"/>
                <w:szCs w:val="22"/>
              </w:rPr>
              <w:t>Additions/Changes to Agenda</w:t>
            </w:r>
          </w:p>
        </w:tc>
        <w:tc>
          <w:tcPr>
            <w:tcW w:w="2070" w:type="dxa"/>
          </w:tcPr>
          <w:p w14:paraId="138E4FBC" w14:textId="77777777" w:rsidR="00327E97" w:rsidRPr="005F083C" w:rsidRDefault="00327E97" w:rsidP="00424B88">
            <w:pPr>
              <w:ind w:left="0" w:firstLine="0"/>
              <w:rPr>
                <w:rFonts w:ascii="Arial" w:hAnsi="Arial" w:cs="Arial"/>
                <w:sz w:val="22"/>
                <w:szCs w:val="22"/>
              </w:rPr>
            </w:pPr>
            <w:r w:rsidRPr="005F083C">
              <w:rPr>
                <w:rFonts w:ascii="Arial" w:hAnsi="Arial" w:cs="Arial"/>
                <w:sz w:val="22"/>
                <w:szCs w:val="22"/>
              </w:rPr>
              <w:t>Info/Action</w:t>
            </w:r>
          </w:p>
        </w:tc>
        <w:tc>
          <w:tcPr>
            <w:tcW w:w="1620" w:type="dxa"/>
          </w:tcPr>
          <w:p w14:paraId="5595ABDF" w14:textId="77777777" w:rsidR="00327E97" w:rsidRPr="005F083C" w:rsidRDefault="004F741D" w:rsidP="00424B88">
            <w:pPr>
              <w:ind w:left="0" w:firstLine="0"/>
              <w:rPr>
                <w:rFonts w:ascii="Arial" w:hAnsi="Arial" w:cs="Arial"/>
                <w:sz w:val="22"/>
                <w:szCs w:val="22"/>
              </w:rPr>
            </w:pPr>
            <w:r>
              <w:rPr>
                <w:rFonts w:ascii="Arial" w:hAnsi="Arial" w:cs="Arial"/>
                <w:sz w:val="22"/>
                <w:szCs w:val="22"/>
              </w:rPr>
              <w:t>Heiman</w:t>
            </w:r>
          </w:p>
        </w:tc>
      </w:tr>
      <w:tr w:rsidR="00327E97" w:rsidRPr="005F083C" w14:paraId="6ED2BD64" w14:textId="77777777" w:rsidTr="00613A94">
        <w:trPr>
          <w:trHeight w:val="144"/>
        </w:trPr>
        <w:tc>
          <w:tcPr>
            <w:tcW w:w="9835" w:type="dxa"/>
            <w:gridSpan w:val="3"/>
          </w:tcPr>
          <w:p w14:paraId="237F89B6" w14:textId="77777777" w:rsidR="00327E97" w:rsidRPr="00370E70" w:rsidRDefault="00327E97" w:rsidP="00424B88">
            <w:pPr>
              <w:ind w:left="360" w:firstLine="0"/>
              <w:rPr>
                <w:rFonts w:ascii="Arial" w:hAnsi="Arial" w:cs="Arial"/>
              </w:rPr>
            </w:pPr>
            <w:r w:rsidRPr="00370E70">
              <w:rPr>
                <w:rFonts w:ascii="Arial" w:hAnsi="Arial" w:cs="Arial"/>
              </w:rPr>
              <w:t>In accordance with Section 54954.2 of the Government Code Brown Act, additions to the agenda require two-thirds vote of the legislative body, or, if less than two-thirds of the members are present, a unanimous vote of those members present, that there is a need to take immediate action and that the need for action came to the attention of the local agency subsequent to the agenda being posted.</w:t>
            </w:r>
          </w:p>
        </w:tc>
      </w:tr>
      <w:tr w:rsidR="00327E97" w:rsidRPr="005F083C" w14:paraId="36906EAB" w14:textId="77777777" w:rsidTr="00613A94">
        <w:trPr>
          <w:trHeight w:val="144"/>
        </w:trPr>
        <w:tc>
          <w:tcPr>
            <w:tcW w:w="6145" w:type="dxa"/>
          </w:tcPr>
          <w:p w14:paraId="25B8A0F6" w14:textId="77777777" w:rsidR="00327E97" w:rsidRPr="005F083C" w:rsidRDefault="00327E97" w:rsidP="000E6428">
            <w:pPr>
              <w:pStyle w:val="ListParagraph"/>
              <w:numPr>
                <w:ilvl w:val="0"/>
                <w:numId w:val="14"/>
              </w:numPr>
              <w:contextualSpacing w:val="0"/>
              <w:rPr>
                <w:rFonts w:ascii="Arial" w:hAnsi="Arial" w:cs="Arial"/>
                <w:b/>
                <w:sz w:val="22"/>
                <w:szCs w:val="22"/>
              </w:rPr>
            </w:pPr>
            <w:r w:rsidRPr="005F083C">
              <w:rPr>
                <w:rFonts w:ascii="Arial" w:hAnsi="Arial" w:cs="Arial"/>
                <w:b/>
                <w:sz w:val="22"/>
                <w:szCs w:val="22"/>
              </w:rPr>
              <w:t xml:space="preserve">Public Comment Period </w:t>
            </w:r>
          </w:p>
        </w:tc>
        <w:tc>
          <w:tcPr>
            <w:tcW w:w="2070" w:type="dxa"/>
          </w:tcPr>
          <w:p w14:paraId="3703CC1E" w14:textId="77777777" w:rsidR="00327E97" w:rsidRPr="005F083C" w:rsidRDefault="00327E97" w:rsidP="00424B88">
            <w:pPr>
              <w:ind w:left="0" w:firstLine="0"/>
              <w:rPr>
                <w:rFonts w:ascii="Arial" w:hAnsi="Arial" w:cs="Arial"/>
                <w:sz w:val="22"/>
                <w:szCs w:val="22"/>
              </w:rPr>
            </w:pPr>
            <w:r w:rsidRPr="005F083C">
              <w:rPr>
                <w:rFonts w:ascii="Arial" w:hAnsi="Arial" w:cs="Arial"/>
                <w:sz w:val="22"/>
                <w:szCs w:val="22"/>
              </w:rPr>
              <w:t>Information</w:t>
            </w:r>
          </w:p>
        </w:tc>
        <w:tc>
          <w:tcPr>
            <w:tcW w:w="1620" w:type="dxa"/>
          </w:tcPr>
          <w:p w14:paraId="27BA7111" w14:textId="77777777" w:rsidR="00327E97" w:rsidRPr="005F083C" w:rsidRDefault="004F741D" w:rsidP="003B7409">
            <w:pPr>
              <w:ind w:left="0" w:firstLine="0"/>
              <w:rPr>
                <w:rFonts w:ascii="Arial" w:hAnsi="Arial" w:cs="Arial"/>
                <w:sz w:val="22"/>
                <w:szCs w:val="22"/>
              </w:rPr>
            </w:pPr>
            <w:r>
              <w:rPr>
                <w:rFonts w:ascii="Arial" w:hAnsi="Arial" w:cs="Arial"/>
                <w:sz w:val="22"/>
                <w:szCs w:val="22"/>
              </w:rPr>
              <w:t>Heiman</w:t>
            </w:r>
          </w:p>
        </w:tc>
      </w:tr>
      <w:tr w:rsidR="00327E97" w:rsidRPr="005F083C" w14:paraId="3A30D15B" w14:textId="77777777" w:rsidTr="00613A94">
        <w:trPr>
          <w:trHeight w:val="144"/>
        </w:trPr>
        <w:tc>
          <w:tcPr>
            <w:tcW w:w="9835" w:type="dxa"/>
            <w:gridSpan w:val="3"/>
          </w:tcPr>
          <w:p w14:paraId="5DF279A0" w14:textId="126A1796" w:rsidR="00980ED2" w:rsidRPr="002403CE" w:rsidRDefault="00327E97" w:rsidP="002403CE">
            <w:pPr>
              <w:ind w:left="360" w:firstLine="0"/>
              <w:rPr>
                <w:rFonts w:ascii="Arial" w:hAnsi="Arial" w:cs="Arial"/>
              </w:rPr>
            </w:pPr>
            <w:r w:rsidRPr="00370E70">
              <w:rPr>
                <w:rFonts w:ascii="Arial" w:hAnsi="Arial" w:cs="Arial"/>
              </w:rPr>
              <w:t>Members of the public may address the Board on any item that is within the jurisdiction of the Board; however, no action may be taken on any item not appearing on the agenda unless the action is otherwise authorized by Subdivision b of Section 54954.2 of the Government Code. Those persons wishing to address the Board on any matter, whether or not it appears on the agenda, are requested to complete and submit to the Board Secretary a “Request to Speak” form, which are available from the secretary. Comments will be limited to five minutes per speaker. Thank you.</w:t>
            </w:r>
          </w:p>
        </w:tc>
      </w:tr>
      <w:tr w:rsidR="00613A94" w:rsidRPr="005F083C" w14:paraId="6BC4DA8C" w14:textId="77777777" w:rsidTr="00613A94">
        <w:trPr>
          <w:trHeight w:val="116"/>
        </w:trPr>
        <w:tc>
          <w:tcPr>
            <w:tcW w:w="6145" w:type="dxa"/>
          </w:tcPr>
          <w:p w14:paraId="7DDC6EEA" w14:textId="1556AFB1" w:rsidR="00212EA1" w:rsidRPr="008C47B3" w:rsidRDefault="00613A94" w:rsidP="008C47B3">
            <w:pPr>
              <w:pStyle w:val="ListParagraph"/>
              <w:numPr>
                <w:ilvl w:val="0"/>
                <w:numId w:val="14"/>
              </w:numPr>
              <w:rPr>
                <w:rFonts w:ascii="Arial" w:hAnsi="Arial" w:cs="Arial"/>
                <w:b/>
              </w:rPr>
            </w:pPr>
            <w:r w:rsidRPr="00212EA1">
              <w:rPr>
                <w:rFonts w:ascii="Arial" w:hAnsi="Arial" w:cs="Arial"/>
                <w:b/>
              </w:rPr>
              <w:t>Correspondence</w:t>
            </w:r>
            <w:r w:rsidRPr="00613A94">
              <w:rPr>
                <w:rFonts w:ascii="Arial" w:hAnsi="Arial" w:cs="Arial"/>
                <w:b/>
              </w:rPr>
              <w:t xml:space="preserve"> </w:t>
            </w:r>
          </w:p>
        </w:tc>
        <w:tc>
          <w:tcPr>
            <w:tcW w:w="2070" w:type="dxa"/>
          </w:tcPr>
          <w:p w14:paraId="0C980591" w14:textId="7487F54E" w:rsidR="00613A94" w:rsidRPr="005F083C" w:rsidRDefault="00613A94" w:rsidP="00424B88">
            <w:pPr>
              <w:ind w:left="0" w:firstLine="0"/>
              <w:rPr>
                <w:rFonts w:ascii="Arial" w:hAnsi="Arial" w:cs="Arial"/>
                <w:color w:val="auto"/>
                <w:sz w:val="22"/>
                <w:szCs w:val="22"/>
              </w:rPr>
            </w:pPr>
            <w:r>
              <w:rPr>
                <w:rFonts w:ascii="Arial" w:hAnsi="Arial" w:cs="Arial"/>
              </w:rPr>
              <w:t>Information</w:t>
            </w:r>
          </w:p>
        </w:tc>
        <w:tc>
          <w:tcPr>
            <w:tcW w:w="1620" w:type="dxa"/>
          </w:tcPr>
          <w:p w14:paraId="3F1A3736" w14:textId="313DA58D" w:rsidR="00613A94" w:rsidRPr="005F083C" w:rsidRDefault="00212EA1" w:rsidP="00C71BF2">
            <w:pPr>
              <w:ind w:left="0" w:firstLine="0"/>
              <w:rPr>
                <w:rFonts w:ascii="Arial" w:hAnsi="Arial" w:cs="Arial"/>
                <w:sz w:val="22"/>
                <w:szCs w:val="22"/>
              </w:rPr>
            </w:pPr>
            <w:proofErr w:type="spellStart"/>
            <w:r>
              <w:rPr>
                <w:rFonts w:ascii="Arial" w:hAnsi="Arial" w:cs="Arial"/>
                <w:color w:val="auto"/>
                <w:sz w:val="22"/>
                <w:szCs w:val="22"/>
              </w:rPr>
              <w:t>Teubert</w:t>
            </w:r>
            <w:proofErr w:type="spellEnd"/>
          </w:p>
        </w:tc>
      </w:tr>
      <w:tr w:rsidR="00613A94" w:rsidRPr="005F083C" w14:paraId="567CA5CA" w14:textId="77777777" w:rsidTr="00613A94">
        <w:trPr>
          <w:trHeight w:val="144"/>
        </w:trPr>
        <w:tc>
          <w:tcPr>
            <w:tcW w:w="6145" w:type="dxa"/>
          </w:tcPr>
          <w:p w14:paraId="7A011515" w14:textId="2AEBB39B" w:rsidR="00613A94" w:rsidRPr="00574C4D" w:rsidRDefault="00613A94" w:rsidP="00574C4D">
            <w:pPr>
              <w:pStyle w:val="ListParagraph"/>
              <w:numPr>
                <w:ilvl w:val="0"/>
                <w:numId w:val="14"/>
              </w:numPr>
              <w:rPr>
                <w:rFonts w:ascii="Arial" w:hAnsi="Arial" w:cs="Arial"/>
                <w:b/>
                <w:color w:val="auto"/>
                <w:sz w:val="22"/>
                <w:szCs w:val="22"/>
              </w:rPr>
            </w:pPr>
            <w:r w:rsidRPr="00212EA1">
              <w:rPr>
                <w:rFonts w:ascii="Arial" w:hAnsi="Arial" w:cs="Arial"/>
                <w:b/>
              </w:rPr>
              <w:t>NRCS Report</w:t>
            </w:r>
            <w:r>
              <w:rPr>
                <w:rFonts w:ascii="Arial" w:hAnsi="Arial" w:cs="Arial"/>
                <w:b/>
                <w:sz w:val="22"/>
                <w:szCs w:val="22"/>
              </w:rPr>
              <w:t xml:space="preserve"> </w:t>
            </w:r>
          </w:p>
        </w:tc>
        <w:tc>
          <w:tcPr>
            <w:tcW w:w="2070" w:type="dxa"/>
          </w:tcPr>
          <w:p w14:paraId="1692B9F2" w14:textId="5E2621AF" w:rsidR="00613A94" w:rsidRDefault="00613A94" w:rsidP="00424B88">
            <w:pPr>
              <w:rPr>
                <w:rFonts w:ascii="Arial" w:hAnsi="Arial" w:cs="Arial"/>
              </w:rPr>
            </w:pPr>
            <w:r>
              <w:rPr>
                <w:rFonts w:ascii="Arial" w:hAnsi="Arial" w:cs="Arial"/>
                <w:sz w:val="22"/>
                <w:szCs w:val="22"/>
              </w:rPr>
              <w:t>Information</w:t>
            </w:r>
          </w:p>
        </w:tc>
        <w:tc>
          <w:tcPr>
            <w:tcW w:w="1620" w:type="dxa"/>
          </w:tcPr>
          <w:p w14:paraId="15F4415F" w14:textId="046AA73A" w:rsidR="00613A94" w:rsidRDefault="00613A94" w:rsidP="00424B88">
            <w:pPr>
              <w:rPr>
                <w:rFonts w:ascii="Arial" w:hAnsi="Arial" w:cs="Arial"/>
              </w:rPr>
            </w:pPr>
          </w:p>
        </w:tc>
      </w:tr>
      <w:tr w:rsidR="00613A94" w:rsidRPr="005F083C" w14:paraId="40D3AB63" w14:textId="77777777" w:rsidTr="00613A94">
        <w:trPr>
          <w:trHeight w:val="144"/>
        </w:trPr>
        <w:tc>
          <w:tcPr>
            <w:tcW w:w="6145" w:type="dxa"/>
          </w:tcPr>
          <w:p w14:paraId="06F10CC7" w14:textId="3736D286" w:rsidR="00212EA1" w:rsidRPr="008C47B3" w:rsidRDefault="00613A94" w:rsidP="008C47B3">
            <w:pPr>
              <w:pStyle w:val="ListParagraph"/>
              <w:numPr>
                <w:ilvl w:val="0"/>
                <w:numId w:val="14"/>
              </w:numPr>
              <w:rPr>
                <w:rFonts w:ascii="Arial" w:hAnsi="Arial" w:cs="Arial"/>
                <w:b/>
              </w:rPr>
            </w:pPr>
            <w:r w:rsidRPr="00212EA1">
              <w:rPr>
                <w:rFonts w:ascii="Arial" w:hAnsi="Arial" w:cs="Arial"/>
                <w:b/>
              </w:rPr>
              <w:t>CARCD activities</w:t>
            </w:r>
          </w:p>
        </w:tc>
        <w:tc>
          <w:tcPr>
            <w:tcW w:w="2070" w:type="dxa"/>
          </w:tcPr>
          <w:p w14:paraId="6883F253" w14:textId="715D5283" w:rsidR="00613A94" w:rsidRPr="005F083C" w:rsidRDefault="00613A94" w:rsidP="00424B88">
            <w:pPr>
              <w:rPr>
                <w:rFonts w:ascii="Arial" w:hAnsi="Arial" w:cs="Arial"/>
              </w:rPr>
            </w:pPr>
            <w:r>
              <w:rPr>
                <w:rFonts w:ascii="Arial" w:hAnsi="Arial" w:cs="Arial"/>
                <w:sz w:val="22"/>
                <w:szCs w:val="22"/>
              </w:rPr>
              <w:t>Information</w:t>
            </w:r>
          </w:p>
        </w:tc>
        <w:tc>
          <w:tcPr>
            <w:tcW w:w="1620" w:type="dxa"/>
          </w:tcPr>
          <w:p w14:paraId="28F457A9" w14:textId="61BE5375" w:rsidR="00613A94" w:rsidRPr="005F083C" w:rsidRDefault="00613A94" w:rsidP="00424B88">
            <w:pPr>
              <w:rPr>
                <w:rFonts w:ascii="Arial" w:hAnsi="Arial" w:cs="Arial"/>
              </w:rPr>
            </w:pPr>
            <w:proofErr w:type="spellStart"/>
            <w:r>
              <w:rPr>
                <w:rFonts w:ascii="Arial" w:hAnsi="Arial" w:cs="Arial"/>
                <w:sz w:val="22"/>
                <w:szCs w:val="22"/>
              </w:rPr>
              <w:t>Teubert</w:t>
            </w:r>
            <w:proofErr w:type="spellEnd"/>
          </w:p>
        </w:tc>
      </w:tr>
      <w:tr w:rsidR="00613A94" w:rsidRPr="005F083C" w14:paraId="1067069F" w14:textId="77777777" w:rsidTr="00613A94">
        <w:trPr>
          <w:trHeight w:val="144"/>
        </w:trPr>
        <w:tc>
          <w:tcPr>
            <w:tcW w:w="6145" w:type="dxa"/>
          </w:tcPr>
          <w:p w14:paraId="287F4E75" w14:textId="77777777" w:rsidR="00613A94" w:rsidRPr="00212EA1" w:rsidRDefault="00613A94" w:rsidP="000E6428">
            <w:pPr>
              <w:pStyle w:val="ListParagraph"/>
              <w:numPr>
                <w:ilvl w:val="0"/>
                <w:numId w:val="14"/>
              </w:numPr>
              <w:rPr>
                <w:rFonts w:ascii="Arial" w:hAnsi="Arial" w:cs="Arial"/>
                <w:b/>
              </w:rPr>
            </w:pPr>
            <w:r w:rsidRPr="00212EA1">
              <w:rPr>
                <w:rFonts w:ascii="Arial" w:hAnsi="Arial" w:cs="Arial"/>
                <w:b/>
              </w:rPr>
              <w:t>Old Business</w:t>
            </w:r>
          </w:p>
          <w:p w14:paraId="0E60B8D2" w14:textId="1F6784C8" w:rsidR="000F34A1" w:rsidRDefault="00613A94" w:rsidP="008824D9">
            <w:pPr>
              <w:pStyle w:val="ListParagraph"/>
              <w:numPr>
                <w:ilvl w:val="1"/>
                <w:numId w:val="14"/>
              </w:numPr>
              <w:contextualSpacing w:val="0"/>
              <w:rPr>
                <w:rFonts w:ascii="Arial" w:hAnsi="Arial" w:cs="Arial"/>
                <w:b/>
              </w:rPr>
            </w:pPr>
            <w:r w:rsidRPr="00C238D5">
              <w:rPr>
                <w:rFonts w:ascii="Arial" w:hAnsi="Arial" w:cs="Arial"/>
                <w:bCs/>
              </w:rPr>
              <w:t>Board Vacancy</w:t>
            </w:r>
            <w:r w:rsidRPr="00C238D5">
              <w:rPr>
                <w:rFonts w:ascii="Arial" w:hAnsi="Arial" w:cs="Arial"/>
                <w:b/>
              </w:rPr>
              <w:t xml:space="preserve"> </w:t>
            </w:r>
            <w:r w:rsidR="00F55BF3">
              <w:rPr>
                <w:rFonts w:ascii="Arial" w:hAnsi="Arial" w:cs="Arial"/>
              </w:rPr>
              <w:t>(Discussion)</w:t>
            </w:r>
            <w:r w:rsidR="00020880">
              <w:rPr>
                <w:rFonts w:ascii="Arial" w:hAnsi="Arial" w:cs="Arial"/>
              </w:rPr>
              <w:t xml:space="preserve"> </w:t>
            </w:r>
          </w:p>
          <w:p w14:paraId="1362C943" w14:textId="4B12BD68" w:rsidR="0018572B" w:rsidRPr="008824D9" w:rsidRDefault="00321E89" w:rsidP="008824D9">
            <w:pPr>
              <w:pStyle w:val="ListParagraph"/>
              <w:numPr>
                <w:ilvl w:val="1"/>
                <w:numId w:val="14"/>
              </w:numPr>
              <w:contextualSpacing w:val="0"/>
              <w:rPr>
                <w:rFonts w:ascii="Arial" w:hAnsi="Arial" w:cs="Arial"/>
                <w:b/>
              </w:rPr>
            </w:pPr>
            <w:r>
              <w:rPr>
                <w:rFonts w:ascii="Arial" w:hAnsi="Arial" w:cs="Arial"/>
                <w:bCs/>
              </w:rPr>
              <w:t xml:space="preserve">Continuing </w:t>
            </w:r>
            <w:r w:rsidR="00693696">
              <w:rPr>
                <w:rFonts w:ascii="Arial" w:hAnsi="Arial" w:cs="Arial"/>
                <w:bCs/>
              </w:rPr>
              <w:t>Hybrid/Remote Meetings (Review and Approval)</w:t>
            </w:r>
          </w:p>
        </w:tc>
        <w:tc>
          <w:tcPr>
            <w:tcW w:w="2070" w:type="dxa"/>
          </w:tcPr>
          <w:p w14:paraId="4FCFD014" w14:textId="3858298B" w:rsidR="00613A94" w:rsidRPr="005F083C" w:rsidRDefault="00613A94" w:rsidP="00B27A52">
            <w:pPr>
              <w:ind w:left="0" w:firstLine="0"/>
              <w:rPr>
                <w:rFonts w:ascii="Arial" w:hAnsi="Arial" w:cs="Arial"/>
                <w:sz w:val="22"/>
                <w:szCs w:val="22"/>
              </w:rPr>
            </w:pPr>
            <w:bookmarkStart w:id="0" w:name="OLE_LINK1"/>
            <w:bookmarkStart w:id="1" w:name="OLE_LINK2"/>
            <w:bookmarkStart w:id="2" w:name="OLE_LINK3"/>
            <w:r>
              <w:rPr>
                <w:rFonts w:ascii="Arial" w:hAnsi="Arial" w:cs="Arial"/>
                <w:sz w:val="22"/>
                <w:szCs w:val="22"/>
              </w:rPr>
              <w:t>Information/Action</w:t>
            </w:r>
            <w:bookmarkEnd w:id="0"/>
            <w:bookmarkEnd w:id="1"/>
            <w:bookmarkEnd w:id="2"/>
          </w:p>
        </w:tc>
        <w:tc>
          <w:tcPr>
            <w:tcW w:w="1620" w:type="dxa"/>
          </w:tcPr>
          <w:p w14:paraId="61D20E76" w14:textId="77777777" w:rsidR="00613A94" w:rsidRPr="005F083C" w:rsidRDefault="00613A94" w:rsidP="00C639D0">
            <w:pPr>
              <w:rPr>
                <w:rFonts w:ascii="Arial" w:hAnsi="Arial" w:cs="Arial"/>
                <w:sz w:val="22"/>
                <w:szCs w:val="22"/>
              </w:rPr>
            </w:pPr>
            <w:r>
              <w:rPr>
                <w:rFonts w:ascii="Arial" w:hAnsi="Arial" w:cs="Arial"/>
                <w:sz w:val="22"/>
                <w:szCs w:val="22"/>
              </w:rPr>
              <w:t>Heiman</w:t>
            </w:r>
          </w:p>
          <w:p w14:paraId="726E66B4" w14:textId="293E9B21" w:rsidR="00613A94" w:rsidRPr="005F083C" w:rsidRDefault="00613A94" w:rsidP="00424B88">
            <w:pPr>
              <w:ind w:left="0" w:firstLine="0"/>
              <w:rPr>
                <w:rFonts w:ascii="Arial" w:hAnsi="Arial" w:cs="Arial"/>
                <w:sz w:val="22"/>
                <w:szCs w:val="22"/>
              </w:rPr>
            </w:pPr>
          </w:p>
        </w:tc>
      </w:tr>
      <w:tr w:rsidR="00613A94" w:rsidRPr="005F083C" w14:paraId="48196D2F" w14:textId="77777777" w:rsidTr="00613A94">
        <w:trPr>
          <w:trHeight w:val="144"/>
        </w:trPr>
        <w:tc>
          <w:tcPr>
            <w:tcW w:w="6145" w:type="dxa"/>
          </w:tcPr>
          <w:p w14:paraId="417C29F1" w14:textId="77777777" w:rsidR="00B40807" w:rsidRDefault="00613A94" w:rsidP="00DF50E9">
            <w:pPr>
              <w:pStyle w:val="ListParagraph"/>
              <w:numPr>
                <w:ilvl w:val="0"/>
                <w:numId w:val="14"/>
              </w:numPr>
              <w:rPr>
                <w:rFonts w:ascii="Arial" w:hAnsi="Arial" w:cs="Arial"/>
                <w:b/>
              </w:rPr>
            </w:pPr>
            <w:r w:rsidRPr="00212EA1">
              <w:rPr>
                <w:rFonts w:ascii="Arial" w:hAnsi="Arial" w:cs="Arial"/>
                <w:b/>
              </w:rPr>
              <w:t>New Business</w:t>
            </w:r>
          </w:p>
          <w:p w14:paraId="1B8EBDE1" w14:textId="2F6BF01F" w:rsidR="001A6452" w:rsidRPr="00114B48" w:rsidRDefault="00AB44DC" w:rsidP="00054E90">
            <w:pPr>
              <w:pStyle w:val="ListParagraph"/>
              <w:numPr>
                <w:ilvl w:val="1"/>
                <w:numId w:val="14"/>
              </w:numPr>
              <w:rPr>
                <w:rFonts w:ascii="Arial" w:hAnsi="Arial" w:cs="Arial"/>
                <w:bCs/>
              </w:rPr>
            </w:pPr>
            <w:r>
              <w:rPr>
                <w:rFonts w:ascii="Arial" w:hAnsi="Arial" w:cs="Arial"/>
              </w:rPr>
              <w:t>CFO Application Review and Update</w:t>
            </w:r>
            <w:r w:rsidR="000A18C1">
              <w:rPr>
                <w:rFonts w:ascii="Arial" w:hAnsi="Arial" w:cs="Arial"/>
              </w:rPr>
              <w:t xml:space="preserve"> (</w:t>
            </w:r>
            <w:r>
              <w:rPr>
                <w:rFonts w:ascii="Arial" w:hAnsi="Arial" w:cs="Arial"/>
              </w:rPr>
              <w:t>Review and Approval</w:t>
            </w:r>
            <w:r w:rsidR="000A18C1">
              <w:rPr>
                <w:rFonts w:ascii="Arial" w:hAnsi="Arial" w:cs="Arial"/>
              </w:rPr>
              <w:t xml:space="preserve">) </w:t>
            </w:r>
          </w:p>
          <w:p w14:paraId="64E30A89" w14:textId="0BF00D56" w:rsidR="000A18C1" w:rsidRDefault="00AB44DC" w:rsidP="00054E90">
            <w:pPr>
              <w:pStyle w:val="ListParagraph"/>
              <w:numPr>
                <w:ilvl w:val="1"/>
                <w:numId w:val="14"/>
              </w:numPr>
              <w:rPr>
                <w:rFonts w:ascii="Arial" w:hAnsi="Arial" w:cs="Arial"/>
                <w:bCs/>
              </w:rPr>
            </w:pPr>
            <w:r>
              <w:rPr>
                <w:rFonts w:ascii="Arial" w:hAnsi="Arial" w:cs="Arial"/>
              </w:rPr>
              <w:t>WSRCD Policy Committee Schedule</w:t>
            </w:r>
            <w:r w:rsidR="00C74607">
              <w:rPr>
                <w:rFonts w:ascii="Arial" w:hAnsi="Arial" w:cs="Arial"/>
              </w:rPr>
              <w:t xml:space="preserve"> and Prioritization</w:t>
            </w:r>
            <w:r w:rsidR="000A18C1">
              <w:rPr>
                <w:rFonts w:ascii="Arial" w:hAnsi="Arial" w:cs="Arial"/>
              </w:rPr>
              <w:t xml:space="preserve"> (Review and Approval)</w:t>
            </w:r>
          </w:p>
          <w:p w14:paraId="3F22ED36" w14:textId="22CB1942" w:rsidR="00114B48" w:rsidRDefault="00AB44DC" w:rsidP="00054E90">
            <w:pPr>
              <w:pStyle w:val="ListParagraph"/>
              <w:numPr>
                <w:ilvl w:val="1"/>
                <w:numId w:val="14"/>
              </w:numPr>
              <w:rPr>
                <w:rFonts w:ascii="Arial" w:hAnsi="Arial" w:cs="Arial"/>
                <w:bCs/>
              </w:rPr>
            </w:pPr>
            <w:r>
              <w:rPr>
                <w:rFonts w:ascii="Arial" w:hAnsi="Arial" w:cs="Arial"/>
                <w:bCs/>
              </w:rPr>
              <w:t xml:space="preserve">Resolution 22-06 </w:t>
            </w:r>
            <w:r w:rsidR="00C74607">
              <w:rPr>
                <w:rFonts w:ascii="Arial" w:hAnsi="Arial" w:cs="Arial"/>
                <w:bCs/>
              </w:rPr>
              <w:t>Voya 457 Plan</w:t>
            </w:r>
            <w:r w:rsidR="00114B48">
              <w:rPr>
                <w:rFonts w:ascii="Arial" w:hAnsi="Arial" w:cs="Arial"/>
                <w:bCs/>
              </w:rPr>
              <w:t xml:space="preserve"> (Review</w:t>
            </w:r>
            <w:r w:rsidR="00C74607">
              <w:rPr>
                <w:rFonts w:ascii="Arial" w:hAnsi="Arial" w:cs="Arial"/>
                <w:bCs/>
              </w:rPr>
              <w:t xml:space="preserve"> and Approval</w:t>
            </w:r>
            <w:r w:rsidR="00114B48">
              <w:rPr>
                <w:rFonts w:ascii="Arial" w:hAnsi="Arial" w:cs="Arial"/>
                <w:bCs/>
              </w:rPr>
              <w:t>)</w:t>
            </w:r>
          </w:p>
          <w:p w14:paraId="36F6608D" w14:textId="2FAF9823" w:rsidR="001227AB" w:rsidRDefault="00F55BF3" w:rsidP="001227AB">
            <w:pPr>
              <w:pStyle w:val="ListParagraph"/>
              <w:numPr>
                <w:ilvl w:val="1"/>
                <w:numId w:val="14"/>
              </w:numPr>
              <w:rPr>
                <w:rFonts w:ascii="Arial" w:hAnsi="Arial" w:cs="Arial"/>
                <w:bCs/>
              </w:rPr>
            </w:pPr>
            <w:r>
              <w:rPr>
                <w:rFonts w:ascii="Arial" w:hAnsi="Arial" w:cs="Arial"/>
                <w:bCs/>
              </w:rPr>
              <w:t>DM Report</w:t>
            </w:r>
            <w:r w:rsidR="001227AB">
              <w:rPr>
                <w:rFonts w:ascii="Arial" w:hAnsi="Arial" w:cs="Arial"/>
                <w:bCs/>
              </w:rPr>
              <w:t xml:space="preserve"> (</w:t>
            </w:r>
            <w:r w:rsidR="00A36ECD">
              <w:rPr>
                <w:rFonts w:ascii="Arial" w:hAnsi="Arial" w:cs="Arial"/>
                <w:bCs/>
              </w:rPr>
              <w:t>Review</w:t>
            </w:r>
            <w:r w:rsidR="001227AB">
              <w:rPr>
                <w:rFonts w:ascii="Arial" w:hAnsi="Arial" w:cs="Arial"/>
                <w:bCs/>
              </w:rPr>
              <w:t>)</w:t>
            </w:r>
          </w:p>
          <w:p w14:paraId="3A13E2B7" w14:textId="5F88F607" w:rsidR="00613A94" w:rsidRPr="00A36ECD" w:rsidRDefault="00613A94" w:rsidP="00A36ECD">
            <w:pPr>
              <w:ind w:left="0" w:firstLine="0"/>
              <w:rPr>
                <w:rFonts w:ascii="Arial" w:hAnsi="Arial" w:cs="Arial"/>
                <w:bCs/>
              </w:rPr>
            </w:pPr>
          </w:p>
        </w:tc>
        <w:tc>
          <w:tcPr>
            <w:tcW w:w="2070" w:type="dxa"/>
          </w:tcPr>
          <w:p w14:paraId="27ED5A67" w14:textId="610ED6D8" w:rsidR="00613A94" w:rsidRPr="005F083C" w:rsidRDefault="00613A94" w:rsidP="001B31A5">
            <w:pPr>
              <w:ind w:left="0" w:firstLine="0"/>
              <w:rPr>
                <w:rFonts w:ascii="Arial" w:hAnsi="Arial" w:cs="Arial"/>
                <w:sz w:val="22"/>
                <w:szCs w:val="22"/>
              </w:rPr>
            </w:pPr>
            <w:r>
              <w:rPr>
                <w:rFonts w:ascii="Arial" w:hAnsi="Arial" w:cs="Arial"/>
                <w:sz w:val="22"/>
                <w:szCs w:val="22"/>
              </w:rPr>
              <w:t>Information/Action</w:t>
            </w:r>
          </w:p>
        </w:tc>
        <w:tc>
          <w:tcPr>
            <w:tcW w:w="1620" w:type="dxa"/>
          </w:tcPr>
          <w:p w14:paraId="5EC509E5" w14:textId="1AEE401B" w:rsidR="00613A94" w:rsidRPr="005F083C" w:rsidRDefault="00613A94" w:rsidP="00424B88">
            <w:pPr>
              <w:ind w:left="0" w:firstLine="0"/>
              <w:rPr>
                <w:rFonts w:ascii="Arial" w:hAnsi="Arial" w:cs="Arial"/>
                <w:sz w:val="22"/>
                <w:szCs w:val="22"/>
              </w:rPr>
            </w:pPr>
            <w:proofErr w:type="spellStart"/>
            <w:r>
              <w:rPr>
                <w:rFonts w:ascii="Arial" w:hAnsi="Arial" w:cs="Arial"/>
                <w:sz w:val="22"/>
                <w:szCs w:val="22"/>
              </w:rPr>
              <w:t>Teubert</w:t>
            </w:r>
            <w:proofErr w:type="spellEnd"/>
            <w:r w:rsidR="005F1070">
              <w:rPr>
                <w:rFonts w:ascii="Arial" w:hAnsi="Arial" w:cs="Arial"/>
                <w:sz w:val="22"/>
                <w:szCs w:val="22"/>
              </w:rPr>
              <w:t xml:space="preserve">/ </w:t>
            </w:r>
            <w:r w:rsidR="00A36ECD">
              <w:rPr>
                <w:rFonts w:ascii="Arial" w:hAnsi="Arial" w:cs="Arial"/>
                <w:sz w:val="22"/>
                <w:szCs w:val="22"/>
              </w:rPr>
              <w:t>England</w:t>
            </w:r>
            <w:bookmarkStart w:id="3" w:name="_GoBack"/>
            <w:bookmarkEnd w:id="3"/>
          </w:p>
        </w:tc>
      </w:tr>
      <w:tr w:rsidR="00613A94" w:rsidRPr="005F083C" w14:paraId="3BA52CEF" w14:textId="77777777" w:rsidTr="008C60A9">
        <w:trPr>
          <w:trHeight w:val="170"/>
        </w:trPr>
        <w:tc>
          <w:tcPr>
            <w:tcW w:w="6145" w:type="dxa"/>
          </w:tcPr>
          <w:p w14:paraId="0EA8168A" w14:textId="77777777" w:rsidR="001D12E9" w:rsidRDefault="00613A94" w:rsidP="00FD685F">
            <w:pPr>
              <w:pStyle w:val="ListParagraph"/>
              <w:numPr>
                <w:ilvl w:val="0"/>
                <w:numId w:val="14"/>
              </w:numPr>
              <w:rPr>
                <w:rFonts w:ascii="Arial" w:hAnsi="Arial" w:cs="Arial"/>
                <w:b/>
              </w:rPr>
            </w:pPr>
            <w:r w:rsidRPr="00613A94">
              <w:rPr>
                <w:rFonts w:ascii="Arial" w:hAnsi="Arial" w:cs="Arial"/>
                <w:b/>
              </w:rPr>
              <w:t>Closed Sessio</w:t>
            </w:r>
            <w:r>
              <w:rPr>
                <w:rFonts w:ascii="Arial" w:hAnsi="Arial" w:cs="Arial"/>
                <w:b/>
              </w:rPr>
              <w:t>n</w:t>
            </w:r>
          </w:p>
          <w:p w14:paraId="44E27AEE" w14:textId="50DD4A60" w:rsidR="00C74607" w:rsidRPr="00C74607" w:rsidRDefault="00C74607" w:rsidP="00C74607">
            <w:pPr>
              <w:pStyle w:val="ListParagraph"/>
              <w:numPr>
                <w:ilvl w:val="1"/>
                <w:numId w:val="14"/>
              </w:numPr>
              <w:rPr>
                <w:rFonts w:ascii="Arial" w:hAnsi="Arial" w:cs="Arial"/>
              </w:rPr>
            </w:pPr>
            <w:r w:rsidRPr="00C74607">
              <w:rPr>
                <w:rFonts w:ascii="Arial" w:hAnsi="Arial" w:cs="Arial"/>
              </w:rPr>
              <w:t>District Manager Review</w:t>
            </w:r>
          </w:p>
        </w:tc>
        <w:tc>
          <w:tcPr>
            <w:tcW w:w="2070" w:type="dxa"/>
          </w:tcPr>
          <w:p w14:paraId="3F92E656" w14:textId="0A7644F8" w:rsidR="00613A94" w:rsidRPr="005F083C" w:rsidRDefault="004D17FC" w:rsidP="00424B88">
            <w:pPr>
              <w:rPr>
                <w:rFonts w:ascii="Arial" w:hAnsi="Arial" w:cs="Arial"/>
              </w:rPr>
            </w:pPr>
            <w:r>
              <w:rPr>
                <w:rFonts w:ascii="Arial" w:hAnsi="Arial" w:cs="Arial"/>
              </w:rPr>
              <w:t>Information/Action</w:t>
            </w:r>
          </w:p>
        </w:tc>
        <w:tc>
          <w:tcPr>
            <w:tcW w:w="1620" w:type="dxa"/>
          </w:tcPr>
          <w:p w14:paraId="019B3DF9" w14:textId="0A638407" w:rsidR="00613A94" w:rsidRDefault="004D17FC" w:rsidP="00564F15">
            <w:pPr>
              <w:rPr>
                <w:rFonts w:ascii="Arial" w:hAnsi="Arial" w:cs="Arial"/>
              </w:rPr>
            </w:pPr>
            <w:proofErr w:type="spellStart"/>
            <w:r>
              <w:rPr>
                <w:rFonts w:ascii="Arial" w:hAnsi="Arial" w:cs="Arial"/>
              </w:rPr>
              <w:t>Teubert</w:t>
            </w:r>
            <w:proofErr w:type="spellEnd"/>
          </w:p>
        </w:tc>
      </w:tr>
      <w:tr w:rsidR="00613A94" w:rsidRPr="005F083C" w14:paraId="7706D0BB" w14:textId="77777777" w:rsidTr="00613A94">
        <w:trPr>
          <w:trHeight w:val="332"/>
        </w:trPr>
        <w:tc>
          <w:tcPr>
            <w:tcW w:w="6145" w:type="dxa"/>
          </w:tcPr>
          <w:p w14:paraId="0D015570" w14:textId="0500F4C9" w:rsidR="00613A94" w:rsidRPr="00E52ABC" w:rsidRDefault="00613A94" w:rsidP="002403CE">
            <w:pPr>
              <w:ind w:left="0" w:firstLine="0"/>
              <w:rPr>
                <w:rFonts w:ascii="Arial" w:hAnsi="Arial" w:cs="Arial"/>
              </w:rPr>
            </w:pPr>
            <w:r>
              <w:rPr>
                <w:rFonts w:ascii="Arial" w:hAnsi="Arial" w:cs="Arial"/>
                <w:b/>
              </w:rPr>
              <w:t xml:space="preserve"> </w:t>
            </w:r>
            <w:r w:rsidRPr="007641F8">
              <w:rPr>
                <w:rFonts w:ascii="Arial" w:hAnsi="Arial" w:cs="Arial"/>
                <w:b/>
              </w:rPr>
              <w:t>Set next meeting date and identify agenda items</w:t>
            </w:r>
          </w:p>
        </w:tc>
        <w:tc>
          <w:tcPr>
            <w:tcW w:w="2070" w:type="dxa"/>
          </w:tcPr>
          <w:p w14:paraId="07376AF4" w14:textId="04EB5EB9" w:rsidR="00613A94" w:rsidRPr="005F083C" w:rsidRDefault="00613A94" w:rsidP="00424B88">
            <w:pPr>
              <w:ind w:left="0" w:firstLine="0"/>
              <w:rPr>
                <w:rFonts w:ascii="Arial" w:hAnsi="Arial" w:cs="Arial"/>
                <w:sz w:val="22"/>
                <w:szCs w:val="22"/>
              </w:rPr>
            </w:pPr>
            <w:r w:rsidRPr="005F083C">
              <w:rPr>
                <w:rFonts w:ascii="Arial" w:hAnsi="Arial" w:cs="Arial"/>
                <w:sz w:val="22"/>
                <w:szCs w:val="22"/>
              </w:rPr>
              <w:t>Information</w:t>
            </w:r>
          </w:p>
        </w:tc>
        <w:tc>
          <w:tcPr>
            <w:tcW w:w="1620" w:type="dxa"/>
          </w:tcPr>
          <w:p w14:paraId="740ECE21" w14:textId="3CEB8B6B" w:rsidR="00613A94" w:rsidRPr="005F083C" w:rsidRDefault="00613A94" w:rsidP="00564F15">
            <w:pPr>
              <w:ind w:left="0" w:firstLine="0"/>
              <w:rPr>
                <w:rFonts w:ascii="Arial" w:hAnsi="Arial" w:cs="Arial"/>
                <w:sz w:val="22"/>
                <w:szCs w:val="22"/>
              </w:rPr>
            </w:pPr>
            <w:r>
              <w:rPr>
                <w:rFonts w:ascii="Arial" w:hAnsi="Arial" w:cs="Arial"/>
                <w:sz w:val="22"/>
                <w:szCs w:val="22"/>
              </w:rPr>
              <w:t>Heiman</w:t>
            </w:r>
          </w:p>
        </w:tc>
      </w:tr>
      <w:tr w:rsidR="00613A94" w:rsidRPr="005F083C" w14:paraId="536C3946" w14:textId="77777777" w:rsidTr="00613A94">
        <w:trPr>
          <w:trHeight w:val="144"/>
        </w:trPr>
        <w:tc>
          <w:tcPr>
            <w:tcW w:w="6145" w:type="dxa"/>
          </w:tcPr>
          <w:p w14:paraId="38E0EFD4" w14:textId="56A117D4" w:rsidR="00613A94" w:rsidRPr="00613A94" w:rsidRDefault="00613A94" w:rsidP="00613A94">
            <w:pPr>
              <w:rPr>
                <w:rFonts w:ascii="Arial" w:hAnsi="Arial" w:cs="Arial"/>
                <w:b/>
              </w:rPr>
            </w:pPr>
            <w:r w:rsidRPr="00613A94">
              <w:rPr>
                <w:rFonts w:ascii="Arial" w:hAnsi="Arial" w:cs="Arial"/>
                <w:b/>
              </w:rPr>
              <w:t>Adjourn</w:t>
            </w:r>
          </w:p>
        </w:tc>
        <w:tc>
          <w:tcPr>
            <w:tcW w:w="2070" w:type="dxa"/>
          </w:tcPr>
          <w:p w14:paraId="285D6D70" w14:textId="281D689D" w:rsidR="00613A94" w:rsidRPr="005F083C" w:rsidRDefault="00613A94" w:rsidP="00424B88">
            <w:pPr>
              <w:ind w:left="0" w:firstLine="0"/>
              <w:rPr>
                <w:rFonts w:ascii="Arial" w:hAnsi="Arial" w:cs="Arial"/>
                <w:sz w:val="22"/>
                <w:szCs w:val="22"/>
              </w:rPr>
            </w:pPr>
          </w:p>
        </w:tc>
        <w:tc>
          <w:tcPr>
            <w:tcW w:w="1620" w:type="dxa"/>
          </w:tcPr>
          <w:p w14:paraId="233C17DD" w14:textId="29789713" w:rsidR="00613A94" w:rsidRPr="005F083C" w:rsidRDefault="00613A94" w:rsidP="00C535BF">
            <w:pPr>
              <w:ind w:left="0" w:firstLine="0"/>
              <w:rPr>
                <w:rFonts w:ascii="Arial" w:hAnsi="Arial" w:cs="Arial"/>
                <w:sz w:val="22"/>
                <w:szCs w:val="22"/>
              </w:rPr>
            </w:pPr>
            <w:r>
              <w:rPr>
                <w:rFonts w:ascii="Arial" w:hAnsi="Arial" w:cs="Arial"/>
                <w:sz w:val="22"/>
                <w:szCs w:val="22"/>
              </w:rPr>
              <w:t>Heiman</w:t>
            </w:r>
          </w:p>
        </w:tc>
      </w:tr>
      <w:tr w:rsidR="00B02834" w:rsidRPr="005F083C" w14:paraId="5673CD85" w14:textId="77777777" w:rsidTr="00613A94">
        <w:trPr>
          <w:trHeight w:val="144"/>
        </w:trPr>
        <w:tc>
          <w:tcPr>
            <w:tcW w:w="6145" w:type="dxa"/>
          </w:tcPr>
          <w:p w14:paraId="79DE10E9" w14:textId="12488CEC" w:rsidR="00B02834" w:rsidRPr="007641F8" w:rsidRDefault="00B02834" w:rsidP="00C15BDC">
            <w:pPr>
              <w:pStyle w:val="ListParagraph"/>
              <w:ind w:left="360" w:firstLine="0"/>
              <w:rPr>
                <w:rFonts w:ascii="Arial" w:hAnsi="Arial" w:cs="Arial"/>
              </w:rPr>
            </w:pPr>
          </w:p>
        </w:tc>
        <w:tc>
          <w:tcPr>
            <w:tcW w:w="2070" w:type="dxa"/>
          </w:tcPr>
          <w:p w14:paraId="573BBCB8" w14:textId="78F21EAA" w:rsidR="00B02834" w:rsidRPr="005F083C" w:rsidRDefault="00B02834" w:rsidP="00424B88">
            <w:pPr>
              <w:ind w:left="0" w:firstLine="0"/>
              <w:rPr>
                <w:rFonts w:ascii="Arial" w:hAnsi="Arial" w:cs="Arial"/>
                <w:sz w:val="22"/>
                <w:szCs w:val="22"/>
              </w:rPr>
            </w:pPr>
          </w:p>
        </w:tc>
        <w:tc>
          <w:tcPr>
            <w:tcW w:w="1620" w:type="dxa"/>
          </w:tcPr>
          <w:p w14:paraId="29C3C546" w14:textId="0452E51F" w:rsidR="00B02834" w:rsidRPr="005F083C" w:rsidRDefault="00B02834" w:rsidP="00424B88">
            <w:pPr>
              <w:ind w:left="0" w:firstLine="0"/>
              <w:rPr>
                <w:rFonts w:ascii="Arial" w:hAnsi="Arial" w:cs="Arial"/>
                <w:sz w:val="22"/>
                <w:szCs w:val="22"/>
              </w:rPr>
            </w:pPr>
          </w:p>
        </w:tc>
      </w:tr>
    </w:tbl>
    <w:p w14:paraId="72875B48" w14:textId="77777777" w:rsidR="00405A7C" w:rsidRPr="00D9564A" w:rsidRDefault="00E953BB">
      <w:pPr>
        <w:rPr>
          <w:sz w:val="2"/>
          <w:szCs w:val="2"/>
        </w:rPr>
      </w:pPr>
    </w:p>
    <w:sectPr w:rsidR="00405A7C" w:rsidRPr="00D9564A" w:rsidSect="00BE48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3EEF1" w14:textId="77777777" w:rsidR="00026F0C" w:rsidRDefault="00026F0C" w:rsidP="00026F0C">
      <w:pPr>
        <w:spacing w:after="0" w:line="240" w:lineRule="auto"/>
      </w:pPr>
      <w:r>
        <w:separator/>
      </w:r>
    </w:p>
  </w:endnote>
  <w:endnote w:type="continuationSeparator" w:id="0">
    <w:p w14:paraId="3240AE9D" w14:textId="77777777" w:rsidR="00026F0C" w:rsidRDefault="00026F0C" w:rsidP="0002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5CFD8" w14:textId="77777777" w:rsidR="00026F0C" w:rsidRDefault="00026F0C" w:rsidP="00026F0C">
      <w:pPr>
        <w:spacing w:after="0" w:line="240" w:lineRule="auto"/>
      </w:pPr>
      <w:r>
        <w:separator/>
      </w:r>
    </w:p>
  </w:footnote>
  <w:footnote w:type="continuationSeparator" w:id="0">
    <w:p w14:paraId="3A5A99FF" w14:textId="77777777" w:rsidR="00026F0C" w:rsidRDefault="00026F0C" w:rsidP="00026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E26"/>
    <w:multiLevelType w:val="multilevel"/>
    <w:tmpl w:val="BEFE91D4"/>
    <w:lvl w:ilvl="0">
      <w:start w:val="4"/>
      <w:numFmt w:val="decimal"/>
      <w:lvlText w:val="%1"/>
      <w:lvlJc w:val="left"/>
      <w:pPr>
        <w:ind w:left="360" w:hanging="360"/>
      </w:pPr>
      <w:rPr>
        <w:rFonts w:hint="default"/>
        <w:color w:val="000000"/>
        <w:sz w:val="20"/>
      </w:rPr>
    </w:lvl>
    <w:lvl w:ilvl="1">
      <w:start w:val="1"/>
      <w:numFmt w:val="decimal"/>
      <w:lvlText w:val="%1.%2"/>
      <w:lvlJc w:val="left"/>
      <w:pPr>
        <w:ind w:left="720" w:hanging="360"/>
      </w:pPr>
      <w:rPr>
        <w:rFonts w:hint="default"/>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1" w15:restartNumberingAfterBreak="0">
    <w:nsid w:val="07311B38"/>
    <w:multiLevelType w:val="hybridMultilevel"/>
    <w:tmpl w:val="21422AC4"/>
    <w:lvl w:ilvl="0" w:tplc="9B408B1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3D9"/>
    <w:multiLevelType w:val="hybridMultilevel"/>
    <w:tmpl w:val="EDB25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965E3"/>
    <w:multiLevelType w:val="multilevel"/>
    <w:tmpl w:val="25BC0DAC"/>
    <w:lvl w:ilvl="0">
      <w:start w:val="5"/>
      <w:numFmt w:val="decimal"/>
      <w:lvlText w:val="%1"/>
      <w:lvlJc w:val="left"/>
      <w:pPr>
        <w:ind w:left="360" w:hanging="360"/>
      </w:pPr>
      <w:rPr>
        <w:rFonts w:hint="default"/>
        <w:color w:val="000000"/>
        <w:sz w:val="20"/>
      </w:rPr>
    </w:lvl>
    <w:lvl w:ilvl="1">
      <w:start w:val="2"/>
      <w:numFmt w:val="decimal"/>
      <w:lvlText w:val="%1.%2"/>
      <w:lvlJc w:val="left"/>
      <w:pPr>
        <w:ind w:left="720" w:hanging="360"/>
      </w:pPr>
      <w:rPr>
        <w:rFonts w:hint="default"/>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4" w15:restartNumberingAfterBreak="0">
    <w:nsid w:val="0E1F73AE"/>
    <w:multiLevelType w:val="hybridMultilevel"/>
    <w:tmpl w:val="4F780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B23E6"/>
    <w:multiLevelType w:val="multilevel"/>
    <w:tmpl w:val="0BE2306C"/>
    <w:lvl w:ilvl="0">
      <w:start w:val="5"/>
      <w:numFmt w:val="decimal"/>
      <w:lvlText w:val="%1"/>
      <w:lvlJc w:val="left"/>
      <w:pPr>
        <w:ind w:left="360" w:hanging="360"/>
      </w:pPr>
      <w:rPr>
        <w:rFonts w:hint="default"/>
        <w:color w:val="000000"/>
        <w:sz w:val="20"/>
      </w:rPr>
    </w:lvl>
    <w:lvl w:ilvl="1">
      <w:start w:val="1"/>
      <w:numFmt w:val="decimal"/>
      <w:lvlText w:val="%1.%2"/>
      <w:lvlJc w:val="left"/>
      <w:pPr>
        <w:ind w:left="720" w:hanging="360"/>
      </w:pPr>
      <w:rPr>
        <w:rFonts w:hint="default"/>
        <w:b/>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6" w15:restartNumberingAfterBreak="0">
    <w:nsid w:val="0FF54E41"/>
    <w:multiLevelType w:val="hybridMultilevel"/>
    <w:tmpl w:val="D18EB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1B17FD"/>
    <w:multiLevelType w:val="hybridMultilevel"/>
    <w:tmpl w:val="12581928"/>
    <w:lvl w:ilvl="0" w:tplc="2E8633A0">
      <w:start w:val="1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A2851"/>
    <w:multiLevelType w:val="hybridMultilevel"/>
    <w:tmpl w:val="CDB66E3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15:restartNumberingAfterBreak="0">
    <w:nsid w:val="159B1894"/>
    <w:multiLevelType w:val="multilevel"/>
    <w:tmpl w:val="4D58940E"/>
    <w:lvl w:ilvl="0">
      <w:start w:val="4"/>
      <w:numFmt w:val="decimal"/>
      <w:lvlText w:val="%1"/>
      <w:lvlJc w:val="left"/>
      <w:pPr>
        <w:ind w:left="360" w:hanging="360"/>
      </w:pPr>
      <w:rPr>
        <w:rFonts w:hint="default"/>
        <w:b/>
        <w:color w:val="000000"/>
        <w:sz w:val="20"/>
      </w:rPr>
    </w:lvl>
    <w:lvl w:ilvl="1">
      <w:start w:val="1"/>
      <w:numFmt w:val="decimal"/>
      <w:lvlText w:val="%1.%2"/>
      <w:lvlJc w:val="left"/>
      <w:pPr>
        <w:ind w:left="720" w:hanging="360"/>
      </w:pPr>
      <w:rPr>
        <w:rFonts w:hint="default"/>
        <w:b/>
        <w:color w:val="000000"/>
        <w:sz w:val="20"/>
      </w:rPr>
    </w:lvl>
    <w:lvl w:ilvl="2">
      <w:start w:val="1"/>
      <w:numFmt w:val="decimal"/>
      <w:lvlText w:val="%1.%2.%3"/>
      <w:lvlJc w:val="left"/>
      <w:pPr>
        <w:ind w:left="1440" w:hanging="720"/>
      </w:pPr>
      <w:rPr>
        <w:rFonts w:hint="default"/>
        <w:b/>
        <w:color w:val="000000"/>
        <w:sz w:val="20"/>
      </w:rPr>
    </w:lvl>
    <w:lvl w:ilvl="3">
      <w:start w:val="1"/>
      <w:numFmt w:val="decimal"/>
      <w:lvlText w:val="%1.%2.%3.%4"/>
      <w:lvlJc w:val="left"/>
      <w:pPr>
        <w:ind w:left="1800" w:hanging="720"/>
      </w:pPr>
      <w:rPr>
        <w:rFonts w:hint="default"/>
        <w:b/>
        <w:color w:val="000000"/>
        <w:sz w:val="20"/>
      </w:rPr>
    </w:lvl>
    <w:lvl w:ilvl="4">
      <w:start w:val="1"/>
      <w:numFmt w:val="decimal"/>
      <w:lvlText w:val="%1.%2.%3.%4.%5"/>
      <w:lvlJc w:val="left"/>
      <w:pPr>
        <w:ind w:left="2520" w:hanging="1080"/>
      </w:pPr>
      <w:rPr>
        <w:rFonts w:hint="default"/>
        <w:b/>
        <w:color w:val="000000"/>
        <w:sz w:val="20"/>
      </w:rPr>
    </w:lvl>
    <w:lvl w:ilvl="5">
      <w:start w:val="1"/>
      <w:numFmt w:val="decimal"/>
      <w:lvlText w:val="%1.%2.%3.%4.%5.%6"/>
      <w:lvlJc w:val="left"/>
      <w:pPr>
        <w:ind w:left="2880" w:hanging="1080"/>
      </w:pPr>
      <w:rPr>
        <w:rFonts w:hint="default"/>
        <w:b/>
        <w:color w:val="000000"/>
        <w:sz w:val="20"/>
      </w:rPr>
    </w:lvl>
    <w:lvl w:ilvl="6">
      <w:start w:val="1"/>
      <w:numFmt w:val="decimal"/>
      <w:lvlText w:val="%1.%2.%3.%4.%5.%6.%7"/>
      <w:lvlJc w:val="left"/>
      <w:pPr>
        <w:ind w:left="3600" w:hanging="1440"/>
      </w:pPr>
      <w:rPr>
        <w:rFonts w:hint="default"/>
        <w:b/>
        <w:color w:val="000000"/>
        <w:sz w:val="20"/>
      </w:rPr>
    </w:lvl>
    <w:lvl w:ilvl="7">
      <w:start w:val="1"/>
      <w:numFmt w:val="decimal"/>
      <w:lvlText w:val="%1.%2.%3.%4.%5.%6.%7.%8"/>
      <w:lvlJc w:val="left"/>
      <w:pPr>
        <w:ind w:left="3960" w:hanging="1440"/>
      </w:pPr>
      <w:rPr>
        <w:rFonts w:hint="default"/>
        <w:b/>
        <w:color w:val="000000"/>
        <w:sz w:val="20"/>
      </w:rPr>
    </w:lvl>
    <w:lvl w:ilvl="8">
      <w:start w:val="1"/>
      <w:numFmt w:val="decimal"/>
      <w:lvlText w:val="%1.%2.%3.%4.%5.%6.%7.%8.%9"/>
      <w:lvlJc w:val="left"/>
      <w:pPr>
        <w:ind w:left="4680" w:hanging="1800"/>
      </w:pPr>
      <w:rPr>
        <w:rFonts w:hint="default"/>
        <w:b/>
        <w:color w:val="000000"/>
        <w:sz w:val="20"/>
      </w:rPr>
    </w:lvl>
  </w:abstractNum>
  <w:abstractNum w:abstractNumId="10" w15:restartNumberingAfterBreak="0">
    <w:nsid w:val="1AA43799"/>
    <w:multiLevelType w:val="hybridMultilevel"/>
    <w:tmpl w:val="73949A02"/>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1" w15:restartNumberingAfterBreak="0">
    <w:nsid w:val="202D27D6"/>
    <w:multiLevelType w:val="hybridMultilevel"/>
    <w:tmpl w:val="DA045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A63C35"/>
    <w:multiLevelType w:val="multilevel"/>
    <w:tmpl w:val="12083970"/>
    <w:lvl w:ilvl="0">
      <w:start w:val="4"/>
      <w:numFmt w:val="decimal"/>
      <w:lvlText w:val="%1"/>
      <w:lvlJc w:val="left"/>
      <w:pPr>
        <w:ind w:left="360" w:hanging="360"/>
      </w:pPr>
      <w:rPr>
        <w:rFonts w:hint="default"/>
        <w:color w:val="000000"/>
        <w:sz w:val="20"/>
      </w:rPr>
    </w:lvl>
    <w:lvl w:ilvl="1">
      <w:start w:val="2"/>
      <w:numFmt w:val="decimal"/>
      <w:lvlText w:val="%1.%2"/>
      <w:lvlJc w:val="left"/>
      <w:pPr>
        <w:ind w:left="720" w:hanging="360"/>
      </w:pPr>
      <w:rPr>
        <w:rFonts w:hint="default"/>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13" w15:restartNumberingAfterBreak="0">
    <w:nsid w:val="2F3D793D"/>
    <w:multiLevelType w:val="hybridMultilevel"/>
    <w:tmpl w:val="48AA2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2D5E9B"/>
    <w:multiLevelType w:val="hybridMultilevel"/>
    <w:tmpl w:val="E0AA8D3E"/>
    <w:lvl w:ilvl="0" w:tplc="DF64B4D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31232"/>
    <w:multiLevelType w:val="hybridMultilevel"/>
    <w:tmpl w:val="743A3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D37FA0"/>
    <w:multiLevelType w:val="hybridMultilevel"/>
    <w:tmpl w:val="F772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C4535"/>
    <w:multiLevelType w:val="multilevel"/>
    <w:tmpl w:val="B016C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A63C31"/>
    <w:multiLevelType w:val="hybridMultilevel"/>
    <w:tmpl w:val="D54C3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0C45F6"/>
    <w:multiLevelType w:val="multilevel"/>
    <w:tmpl w:val="2084D5B0"/>
    <w:lvl w:ilvl="0">
      <w:start w:val="1"/>
      <w:numFmt w:val="bullet"/>
      <w:lvlText w:val=""/>
      <w:lvlJc w:val="left"/>
      <w:pPr>
        <w:ind w:left="360" w:hanging="360"/>
      </w:pPr>
      <w:rPr>
        <w:rFonts w:ascii="Symbol" w:hAnsi="Symbol" w:hint="default"/>
        <w:b/>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78A0"/>
    <w:multiLevelType w:val="hybridMultilevel"/>
    <w:tmpl w:val="A724C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264C39"/>
    <w:multiLevelType w:val="hybridMultilevel"/>
    <w:tmpl w:val="5DBA0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271D8B"/>
    <w:multiLevelType w:val="hybridMultilevel"/>
    <w:tmpl w:val="64C8A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605BEA"/>
    <w:multiLevelType w:val="multilevel"/>
    <w:tmpl w:val="F75E7820"/>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337CEA"/>
    <w:multiLevelType w:val="hybridMultilevel"/>
    <w:tmpl w:val="C19E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21E48"/>
    <w:multiLevelType w:val="hybridMultilevel"/>
    <w:tmpl w:val="EE2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A533B"/>
    <w:multiLevelType w:val="multilevel"/>
    <w:tmpl w:val="58F04164"/>
    <w:lvl w:ilvl="0">
      <w:start w:val="4"/>
      <w:numFmt w:val="decimal"/>
      <w:lvlText w:val="%1"/>
      <w:lvlJc w:val="left"/>
      <w:pPr>
        <w:ind w:left="360" w:hanging="360"/>
      </w:pPr>
      <w:rPr>
        <w:rFonts w:hint="default"/>
        <w:color w:val="000000"/>
        <w:sz w:val="20"/>
      </w:rPr>
    </w:lvl>
    <w:lvl w:ilvl="1">
      <w:start w:val="2"/>
      <w:numFmt w:val="decimal"/>
      <w:lvlText w:val="%1.%2"/>
      <w:lvlJc w:val="left"/>
      <w:pPr>
        <w:ind w:left="720" w:hanging="360"/>
      </w:pPr>
      <w:rPr>
        <w:rFonts w:hint="default"/>
        <w:b/>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27" w15:restartNumberingAfterBreak="0">
    <w:nsid w:val="6E655E56"/>
    <w:multiLevelType w:val="multilevel"/>
    <w:tmpl w:val="B830997A"/>
    <w:lvl w:ilvl="0">
      <w:start w:val="5"/>
      <w:numFmt w:val="decimal"/>
      <w:lvlText w:val="%1"/>
      <w:lvlJc w:val="left"/>
      <w:pPr>
        <w:ind w:left="360" w:hanging="360"/>
      </w:pPr>
      <w:rPr>
        <w:rFonts w:hint="default"/>
        <w:color w:val="000000"/>
        <w:sz w:val="20"/>
      </w:rPr>
    </w:lvl>
    <w:lvl w:ilvl="1">
      <w:start w:val="1"/>
      <w:numFmt w:val="decimal"/>
      <w:lvlText w:val="%1.%2"/>
      <w:lvlJc w:val="left"/>
      <w:pPr>
        <w:ind w:left="720" w:hanging="360"/>
      </w:pPr>
      <w:rPr>
        <w:rFonts w:hint="default"/>
        <w:color w:val="000000"/>
        <w:sz w:val="20"/>
      </w:rPr>
    </w:lvl>
    <w:lvl w:ilvl="2">
      <w:start w:val="1"/>
      <w:numFmt w:val="decimal"/>
      <w:lvlText w:val="%1.%2.%3"/>
      <w:lvlJc w:val="left"/>
      <w:pPr>
        <w:ind w:left="1440" w:hanging="720"/>
      </w:pPr>
      <w:rPr>
        <w:rFonts w:hint="default"/>
        <w:color w:val="000000"/>
        <w:sz w:val="20"/>
      </w:rPr>
    </w:lvl>
    <w:lvl w:ilvl="3">
      <w:start w:val="1"/>
      <w:numFmt w:val="decimal"/>
      <w:lvlText w:val="%1.%2.%3.%4"/>
      <w:lvlJc w:val="left"/>
      <w:pPr>
        <w:ind w:left="1800" w:hanging="720"/>
      </w:pPr>
      <w:rPr>
        <w:rFonts w:hint="default"/>
        <w:color w:val="000000"/>
        <w:sz w:val="20"/>
      </w:rPr>
    </w:lvl>
    <w:lvl w:ilvl="4">
      <w:start w:val="1"/>
      <w:numFmt w:val="decimal"/>
      <w:lvlText w:val="%1.%2.%3.%4.%5"/>
      <w:lvlJc w:val="left"/>
      <w:pPr>
        <w:ind w:left="2520" w:hanging="1080"/>
      </w:pPr>
      <w:rPr>
        <w:rFonts w:hint="default"/>
        <w:color w:val="000000"/>
        <w:sz w:val="20"/>
      </w:rPr>
    </w:lvl>
    <w:lvl w:ilvl="5">
      <w:start w:val="1"/>
      <w:numFmt w:val="decimal"/>
      <w:lvlText w:val="%1.%2.%3.%4.%5.%6"/>
      <w:lvlJc w:val="left"/>
      <w:pPr>
        <w:ind w:left="2880" w:hanging="1080"/>
      </w:pPr>
      <w:rPr>
        <w:rFonts w:hint="default"/>
        <w:color w:val="000000"/>
        <w:sz w:val="20"/>
      </w:rPr>
    </w:lvl>
    <w:lvl w:ilvl="6">
      <w:start w:val="1"/>
      <w:numFmt w:val="decimal"/>
      <w:lvlText w:val="%1.%2.%3.%4.%5.%6.%7"/>
      <w:lvlJc w:val="left"/>
      <w:pPr>
        <w:ind w:left="3600" w:hanging="1440"/>
      </w:pPr>
      <w:rPr>
        <w:rFonts w:hint="default"/>
        <w:color w:val="000000"/>
        <w:sz w:val="20"/>
      </w:rPr>
    </w:lvl>
    <w:lvl w:ilvl="7">
      <w:start w:val="1"/>
      <w:numFmt w:val="decimal"/>
      <w:lvlText w:val="%1.%2.%3.%4.%5.%6.%7.%8"/>
      <w:lvlJc w:val="left"/>
      <w:pPr>
        <w:ind w:left="3960" w:hanging="1440"/>
      </w:pPr>
      <w:rPr>
        <w:rFonts w:hint="default"/>
        <w:color w:val="000000"/>
        <w:sz w:val="20"/>
      </w:rPr>
    </w:lvl>
    <w:lvl w:ilvl="8">
      <w:start w:val="1"/>
      <w:numFmt w:val="decimal"/>
      <w:lvlText w:val="%1.%2.%3.%4.%5.%6.%7.%8.%9"/>
      <w:lvlJc w:val="left"/>
      <w:pPr>
        <w:ind w:left="4680" w:hanging="1800"/>
      </w:pPr>
      <w:rPr>
        <w:rFonts w:hint="default"/>
        <w:color w:val="000000"/>
        <w:sz w:val="20"/>
      </w:rPr>
    </w:lvl>
  </w:abstractNum>
  <w:abstractNum w:abstractNumId="28" w15:restartNumberingAfterBreak="0">
    <w:nsid w:val="6EE17011"/>
    <w:multiLevelType w:val="hybridMultilevel"/>
    <w:tmpl w:val="1FD0E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38394A"/>
    <w:multiLevelType w:val="multilevel"/>
    <w:tmpl w:val="0E06368E"/>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71D30B05"/>
    <w:multiLevelType w:val="hybridMultilevel"/>
    <w:tmpl w:val="FA3E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9337A"/>
    <w:multiLevelType w:val="multilevel"/>
    <w:tmpl w:val="0E96F7E4"/>
    <w:lvl w:ilvl="0">
      <w:start w:val="1"/>
      <w:numFmt w:val="decimal"/>
      <w:lvlText w:val="%1"/>
      <w:lvlJc w:val="left"/>
      <w:pPr>
        <w:ind w:left="360" w:hanging="360"/>
      </w:pPr>
      <w:rPr>
        <w:rFonts w:hint="default"/>
      </w:rPr>
    </w:lvl>
    <w:lvl w:ilvl="1">
      <w:start w:val="1"/>
      <w:numFmt w:val="bullet"/>
      <w:lvlText w:val=""/>
      <w:lvlJc w:val="left"/>
      <w:pPr>
        <w:ind w:left="810" w:hanging="360"/>
      </w:pPr>
      <w:rPr>
        <w:rFonts w:ascii="Symbol" w:hAnsi="Symbol"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D179F5"/>
    <w:multiLevelType w:val="hybridMultilevel"/>
    <w:tmpl w:val="0F2A3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6956AC"/>
    <w:multiLevelType w:val="hybridMultilevel"/>
    <w:tmpl w:val="7DFEE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E83479"/>
    <w:multiLevelType w:val="hybridMultilevel"/>
    <w:tmpl w:val="AC7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9"/>
  </w:num>
  <w:num w:numId="4">
    <w:abstractNumId w:val="0"/>
  </w:num>
  <w:num w:numId="5">
    <w:abstractNumId w:val="6"/>
  </w:num>
  <w:num w:numId="6">
    <w:abstractNumId w:val="3"/>
  </w:num>
  <w:num w:numId="7">
    <w:abstractNumId w:val="10"/>
  </w:num>
  <w:num w:numId="8">
    <w:abstractNumId w:val="12"/>
  </w:num>
  <w:num w:numId="9">
    <w:abstractNumId w:val="9"/>
  </w:num>
  <w:num w:numId="10">
    <w:abstractNumId w:val="5"/>
  </w:num>
  <w:num w:numId="11">
    <w:abstractNumId w:val="27"/>
  </w:num>
  <w:num w:numId="12">
    <w:abstractNumId w:val="21"/>
  </w:num>
  <w:num w:numId="13">
    <w:abstractNumId w:val="26"/>
  </w:num>
  <w:num w:numId="14">
    <w:abstractNumId w:val="23"/>
  </w:num>
  <w:num w:numId="15">
    <w:abstractNumId w:val="17"/>
  </w:num>
  <w:num w:numId="16">
    <w:abstractNumId w:val="22"/>
  </w:num>
  <w:num w:numId="17">
    <w:abstractNumId w:val="24"/>
  </w:num>
  <w:num w:numId="18">
    <w:abstractNumId w:val="2"/>
  </w:num>
  <w:num w:numId="19">
    <w:abstractNumId w:val="14"/>
  </w:num>
  <w:num w:numId="20">
    <w:abstractNumId w:val="8"/>
  </w:num>
  <w:num w:numId="21">
    <w:abstractNumId w:val="33"/>
  </w:num>
  <w:num w:numId="22">
    <w:abstractNumId w:val="32"/>
  </w:num>
  <w:num w:numId="23">
    <w:abstractNumId w:val="25"/>
  </w:num>
  <w:num w:numId="24">
    <w:abstractNumId w:val="4"/>
  </w:num>
  <w:num w:numId="25">
    <w:abstractNumId w:val="13"/>
  </w:num>
  <w:num w:numId="26">
    <w:abstractNumId w:val="30"/>
  </w:num>
  <w:num w:numId="27">
    <w:abstractNumId w:val="34"/>
  </w:num>
  <w:num w:numId="28">
    <w:abstractNumId w:val="15"/>
  </w:num>
  <w:num w:numId="29">
    <w:abstractNumId w:val="11"/>
  </w:num>
  <w:num w:numId="30">
    <w:abstractNumId w:val="7"/>
  </w:num>
  <w:num w:numId="31">
    <w:abstractNumId w:val="1"/>
  </w:num>
  <w:num w:numId="32">
    <w:abstractNumId w:val="20"/>
  </w:num>
  <w:num w:numId="33">
    <w:abstractNumId w:val="18"/>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97"/>
    <w:rsid w:val="0000595A"/>
    <w:rsid w:val="0001438C"/>
    <w:rsid w:val="00020880"/>
    <w:rsid w:val="00026F0C"/>
    <w:rsid w:val="0003123D"/>
    <w:rsid w:val="00047188"/>
    <w:rsid w:val="00051544"/>
    <w:rsid w:val="00054E90"/>
    <w:rsid w:val="0007437D"/>
    <w:rsid w:val="00074CDF"/>
    <w:rsid w:val="0007578A"/>
    <w:rsid w:val="000A18C1"/>
    <w:rsid w:val="000B0849"/>
    <w:rsid w:val="000C0D6C"/>
    <w:rsid w:val="000D7E03"/>
    <w:rsid w:val="000E1E77"/>
    <w:rsid w:val="000E6428"/>
    <w:rsid w:val="000F120B"/>
    <w:rsid w:val="000F34A1"/>
    <w:rsid w:val="000F6010"/>
    <w:rsid w:val="00114B48"/>
    <w:rsid w:val="00115711"/>
    <w:rsid w:val="001227AB"/>
    <w:rsid w:val="00127A6C"/>
    <w:rsid w:val="00140626"/>
    <w:rsid w:val="00143FAA"/>
    <w:rsid w:val="0018154B"/>
    <w:rsid w:val="0018572B"/>
    <w:rsid w:val="00187972"/>
    <w:rsid w:val="001929EB"/>
    <w:rsid w:val="001A6452"/>
    <w:rsid w:val="001B31A5"/>
    <w:rsid w:val="001B4670"/>
    <w:rsid w:val="001C4B27"/>
    <w:rsid w:val="001D12E9"/>
    <w:rsid w:val="001E64B8"/>
    <w:rsid w:val="001E7888"/>
    <w:rsid w:val="001F0687"/>
    <w:rsid w:val="001F343B"/>
    <w:rsid w:val="00212EA1"/>
    <w:rsid w:val="002134D5"/>
    <w:rsid w:val="002403CE"/>
    <w:rsid w:val="00252E48"/>
    <w:rsid w:val="0025396D"/>
    <w:rsid w:val="00284141"/>
    <w:rsid w:val="002850F5"/>
    <w:rsid w:val="002B1D34"/>
    <w:rsid w:val="002B3F79"/>
    <w:rsid w:val="002C186C"/>
    <w:rsid w:val="002C7FD3"/>
    <w:rsid w:val="002D3C06"/>
    <w:rsid w:val="002F4598"/>
    <w:rsid w:val="00315499"/>
    <w:rsid w:val="003205D1"/>
    <w:rsid w:val="00321E89"/>
    <w:rsid w:val="00327E97"/>
    <w:rsid w:val="00354568"/>
    <w:rsid w:val="00355FD6"/>
    <w:rsid w:val="00370E51"/>
    <w:rsid w:val="00370E70"/>
    <w:rsid w:val="003848B6"/>
    <w:rsid w:val="00390442"/>
    <w:rsid w:val="00397FF1"/>
    <w:rsid w:val="003A4328"/>
    <w:rsid w:val="003A61D9"/>
    <w:rsid w:val="003B6B18"/>
    <w:rsid w:val="003B7409"/>
    <w:rsid w:val="003C45E0"/>
    <w:rsid w:val="00421B68"/>
    <w:rsid w:val="004312D1"/>
    <w:rsid w:val="00454C0C"/>
    <w:rsid w:val="004623BA"/>
    <w:rsid w:val="00494C79"/>
    <w:rsid w:val="00495C21"/>
    <w:rsid w:val="004A77B9"/>
    <w:rsid w:val="004D17FC"/>
    <w:rsid w:val="004F741D"/>
    <w:rsid w:val="0050352D"/>
    <w:rsid w:val="005047C9"/>
    <w:rsid w:val="005510AA"/>
    <w:rsid w:val="00564F15"/>
    <w:rsid w:val="00574C4D"/>
    <w:rsid w:val="00583A5F"/>
    <w:rsid w:val="0059530D"/>
    <w:rsid w:val="005A43A1"/>
    <w:rsid w:val="005B3BD0"/>
    <w:rsid w:val="005E035B"/>
    <w:rsid w:val="005F1070"/>
    <w:rsid w:val="00600A57"/>
    <w:rsid w:val="006106B2"/>
    <w:rsid w:val="00613A94"/>
    <w:rsid w:val="00624A94"/>
    <w:rsid w:val="00636E9D"/>
    <w:rsid w:val="006448B2"/>
    <w:rsid w:val="00654EEB"/>
    <w:rsid w:val="00673D5B"/>
    <w:rsid w:val="00693696"/>
    <w:rsid w:val="00694804"/>
    <w:rsid w:val="006B0130"/>
    <w:rsid w:val="006B254B"/>
    <w:rsid w:val="006B5E12"/>
    <w:rsid w:val="006C1B49"/>
    <w:rsid w:val="006E367F"/>
    <w:rsid w:val="00715227"/>
    <w:rsid w:val="00723409"/>
    <w:rsid w:val="007322B4"/>
    <w:rsid w:val="007354A0"/>
    <w:rsid w:val="007357A2"/>
    <w:rsid w:val="0073673B"/>
    <w:rsid w:val="00763CEA"/>
    <w:rsid w:val="007641F8"/>
    <w:rsid w:val="00765383"/>
    <w:rsid w:val="00773EE8"/>
    <w:rsid w:val="007868EA"/>
    <w:rsid w:val="007A2FA7"/>
    <w:rsid w:val="007A6E4A"/>
    <w:rsid w:val="007C7111"/>
    <w:rsid w:val="007D1201"/>
    <w:rsid w:val="007D5976"/>
    <w:rsid w:val="007D781E"/>
    <w:rsid w:val="007E6D43"/>
    <w:rsid w:val="007E790E"/>
    <w:rsid w:val="00817D1D"/>
    <w:rsid w:val="00833EBA"/>
    <w:rsid w:val="00861731"/>
    <w:rsid w:val="0088079E"/>
    <w:rsid w:val="008824D9"/>
    <w:rsid w:val="008A1EEA"/>
    <w:rsid w:val="008C1CAA"/>
    <w:rsid w:val="008C47B3"/>
    <w:rsid w:val="008C60A9"/>
    <w:rsid w:val="008D299C"/>
    <w:rsid w:val="008E546E"/>
    <w:rsid w:val="008F40D0"/>
    <w:rsid w:val="0092390E"/>
    <w:rsid w:val="009348C3"/>
    <w:rsid w:val="00947A3B"/>
    <w:rsid w:val="0095326F"/>
    <w:rsid w:val="00973D6D"/>
    <w:rsid w:val="00977615"/>
    <w:rsid w:val="00980ED2"/>
    <w:rsid w:val="0098486B"/>
    <w:rsid w:val="009C535B"/>
    <w:rsid w:val="009E1572"/>
    <w:rsid w:val="00A0356D"/>
    <w:rsid w:val="00A103A7"/>
    <w:rsid w:val="00A13A7C"/>
    <w:rsid w:val="00A36ECD"/>
    <w:rsid w:val="00A4727A"/>
    <w:rsid w:val="00A51B0B"/>
    <w:rsid w:val="00A54CBD"/>
    <w:rsid w:val="00A83FE9"/>
    <w:rsid w:val="00AB44DC"/>
    <w:rsid w:val="00AD70E3"/>
    <w:rsid w:val="00AF6A8C"/>
    <w:rsid w:val="00AF7D8E"/>
    <w:rsid w:val="00B02834"/>
    <w:rsid w:val="00B071A4"/>
    <w:rsid w:val="00B27A52"/>
    <w:rsid w:val="00B31CF7"/>
    <w:rsid w:val="00B3422C"/>
    <w:rsid w:val="00B40807"/>
    <w:rsid w:val="00B42622"/>
    <w:rsid w:val="00B62BB7"/>
    <w:rsid w:val="00B63E58"/>
    <w:rsid w:val="00B96F32"/>
    <w:rsid w:val="00BA49BF"/>
    <w:rsid w:val="00BB4638"/>
    <w:rsid w:val="00BB500D"/>
    <w:rsid w:val="00BD3D51"/>
    <w:rsid w:val="00BE482D"/>
    <w:rsid w:val="00BF2978"/>
    <w:rsid w:val="00BF71A5"/>
    <w:rsid w:val="00C02B6A"/>
    <w:rsid w:val="00C15BDC"/>
    <w:rsid w:val="00C238D5"/>
    <w:rsid w:val="00C2517D"/>
    <w:rsid w:val="00C535BF"/>
    <w:rsid w:val="00C639D0"/>
    <w:rsid w:val="00C71BF2"/>
    <w:rsid w:val="00C74607"/>
    <w:rsid w:val="00C7564D"/>
    <w:rsid w:val="00CA1818"/>
    <w:rsid w:val="00CC3932"/>
    <w:rsid w:val="00CE4458"/>
    <w:rsid w:val="00CE680A"/>
    <w:rsid w:val="00D1559B"/>
    <w:rsid w:val="00D22AB5"/>
    <w:rsid w:val="00D462E5"/>
    <w:rsid w:val="00D47150"/>
    <w:rsid w:val="00D63829"/>
    <w:rsid w:val="00D868D2"/>
    <w:rsid w:val="00D9564A"/>
    <w:rsid w:val="00D97DB1"/>
    <w:rsid w:val="00DF50E9"/>
    <w:rsid w:val="00DF78BA"/>
    <w:rsid w:val="00E1235F"/>
    <w:rsid w:val="00E330C3"/>
    <w:rsid w:val="00E52ABC"/>
    <w:rsid w:val="00E65D15"/>
    <w:rsid w:val="00E86791"/>
    <w:rsid w:val="00E953BB"/>
    <w:rsid w:val="00EA1947"/>
    <w:rsid w:val="00EB7F6C"/>
    <w:rsid w:val="00EC0E0E"/>
    <w:rsid w:val="00EE16B6"/>
    <w:rsid w:val="00EE74BD"/>
    <w:rsid w:val="00EF61FC"/>
    <w:rsid w:val="00F134E4"/>
    <w:rsid w:val="00F1394F"/>
    <w:rsid w:val="00F201FF"/>
    <w:rsid w:val="00F21702"/>
    <w:rsid w:val="00F251A3"/>
    <w:rsid w:val="00F44982"/>
    <w:rsid w:val="00F4628D"/>
    <w:rsid w:val="00F55BF3"/>
    <w:rsid w:val="00F57F02"/>
    <w:rsid w:val="00F6453B"/>
    <w:rsid w:val="00F6583A"/>
    <w:rsid w:val="00F77962"/>
    <w:rsid w:val="00F854E4"/>
    <w:rsid w:val="00FA0A5D"/>
    <w:rsid w:val="00FA1F54"/>
    <w:rsid w:val="00FB3939"/>
    <w:rsid w:val="00FD24C9"/>
    <w:rsid w:val="00FD685F"/>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0429DCA"/>
  <w15:docId w15:val="{D737A6A7-2F77-408A-B758-BF9E70B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97"/>
  </w:style>
  <w:style w:type="paragraph" w:styleId="Heading2">
    <w:name w:val="heading 2"/>
    <w:basedOn w:val="Normal"/>
    <w:next w:val="Normal"/>
    <w:link w:val="Heading2Char"/>
    <w:rsid w:val="00327E97"/>
    <w:pPr>
      <w:keepNext/>
      <w:keepLines/>
      <w:spacing w:after="0" w:line="240" w:lineRule="auto"/>
      <w:ind w:left="720" w:firstLine="720"/>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E97"/>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327E97"/>
    <w:pPr>
      <w:spacing w:after="0" w:line="240" w:lineRule="auto"/>
      <w:ind w:left="720" w:hanging="720"/>
      <w:contextualSpacing/>
    </w:pPr>
    <w:rPr>
      <w:rFonts w:ascii="Times New Roman" w:eastAsia="Times New Roman" w:hAnsi="Times New Roman" w:cs="Times New Roman"/>
      <w:color w:val="000000"/>
      <w:sz w:val="20"/>
      <w:szCs w:val="20"/>
    </w:rPr>
  </w:style>
  <w:style w:type="table" w:customStyle="1" w:styleId="TableGridLight1">
    <w:name w:val="Table Grid Light1"/>
    <w:basedOn w:val="TableNormal"/>
    <w:uiPriority w:val="40"/>
    <w:rsid w:val="00327E97"/>
    <w:pPr>
      <w:spacing w:after="0" w:line="240" w:lineRule="auto"/>
      <w:ind w:left="720" w:hanging="720"/>
    </w:pPr>
    <w:rPr>
      <w:rFonts w:ascii="Times New Roman" w:eastAsia="Times New Roman" w:hAnsi="Times New Roman" w:cs="Times New Roman"/>
      <w:color w:val="00000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1559B"/>
    <w:rPr>
      <w:color w:val="0000FF" w:themeColor="hyperlink"/>
      <w:u w:val="single"/>
    </w:rPr>
  </w:style>
  <w:style w:type="character" w:customStyle="1" w:styleId="UnresolvedMention1">
    <w:name w:val="Unresolved Mention1"/>
    <w:basedOn w:val="DefaultParagraphFont"/>
    <w:uiPriority w:val="99"/>
    <w:semiHidden/>
    <w:unhideWhenUsed/>
    <w:rsid w:val="00D1559B"/>
    <w:rPr>
      <w:color w:val="605E5C"/>
      <w:shd w:val="clear" w:color="auto" w:fill="E1DFDD"/>
    </w:rPr>
  </w:style>
  <w:style w:type="paragraph" w:styleId="Header">
    <w:name w:val="header"/>
    <w:basedOn w:val="Normal"/>
    <w:link w:val="HeaderChar"/>
    <w:uiPriority w:val="99"/>
    <w:unhideWhenUsed/>
    <w:rsid w:val="00026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F0C"/>
  </w:style>
  <w:style w:type="paragraph" w:styleId="Footer">
    <w:name w:val="footer"/>
    <w:basedOn w:val="Normal"/>
    <w:link w:val="FooterChar"/>
    <w:uiPriority w:val="99"/>
    <w:unhideWhenUsed/>
    <w:rsid w:val="00026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F0C"/>
  </w:style>
  <w:style w:type="character" w:styleId="Strong">
    <w:name w:val="Strong"/>
    <w:basedOn w:val="DefaultParagraphFont"/>
    <w:uiPriority w:val="22"/>
    <w:qFormat/>
    <w:rsid w:val="00DF78BA"/>
    <w:rPr>
      <w:b/>
      <w:bCs/>
    </w:rPr>
  </w:style>
  <w:style w:type="character" w:styleId="UnresolvedMention">
    <w:name w:val="Unresolved Mention"/>
    <w:basedOn w:val="DefaultParagraphFont"/>
    <w:uiPriority w:val="99"/>
    <w:semiHidden/>
    <w:unhideWhenUsed/>
    <w:rsid w:val="00DF50E9"/>
    <w:rPr>
      <w:color w:val="605E5C"/>
      <w:shd w:val="clear" w:color="auto" w:fill="E1DFDD"/>
    </w:rPr>
  </w:style>
  <w:style w:type="character" w:styleId="FollowedHyperlink">
    <w:name w:val="FollowedHyperlink"/>
    <w:basedOn w:val="DefaultParagraphFont"/>
    <w:uiPriority w:val="99"/>
    <w:semiHidden/>
    <w:unhideWhenUsed/>
    <w:rsid w:val="00DF5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2707676086?pwd=SzJSUmlMcTZtU1NLRDNRQUx1NGlT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Shasta RCD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dc:creator>
  <cp:lastModifiedBy>Sharon Clark</cp:lastModifiedBy>
  <cp:revision>6</cp:revision>
  <cp:lastPrinted>2022-06-24T17:56:00Z</cp:lastPrinted>
  <dcterms:created xsi:type="dcterms:W3CDTF">2022-07-22T19:42:00Z</dcterms:created>
  <dcterms:modified xsi:type="dcterms:W3CDTF">2022-08-30T21:28:00Z</dcterms:modified>
</cp:coreProperties>
</file>